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EE3F6" w14:textId="6248631E" w:rsidR="00B61158" w:rsidRPr="00905D62" w:rsidRDefault="00BA0176" w:rsidP="00905D62">
      <w:pPr>
        <w:spacing w:after="240"/>
        <w:jc w:val="center"/>
        <w:rPr>
          <w:rFonts w:ascii="黑体" w:eastAsia="黑体" w:hAnsi="仿宋"/>
          <w:b/>
          <w:sz w:val="32"/>
          <w:szCs w:val="32"/>
        </w:rPr>
      </w:pPr>
      <w:r>
        <w:rPr>
          <w:rFonts w:ascii="黑体" w:eastAsia="黑体" w:hAnsi="仿宋" w:hint="eastAsia"/>
          <w:b/>
          <w:sz w:val="32"/>
          <w:szCs w:val="32"/>
        </w:rPr>
        <w:t>华北电力大学202</w:t>
      </w:r>
      <w:r>
        <w:rPr>
          <w:rFonts w:ascii="黑体" w:eastAsia="黑体" w:hAnsi="仿宋"/>
          <w:b/>
          <w:sz w:val="32"/>
          <w:szCs w:val="32"/>
        </w:rPr>
        <w:t>3</w:t>
      </w:r>
      <w:r>
        <w:rPr>
          <w:rFonts w:ascii="黑体" w:eastAsia="黑体" w:hAnsi="仿宋" w:hint="eastAsia"/>
          <w:b/>
          <w:sz w:val="32"/>
          <w:szCs w:val="32"/>
        </w:rPr>
        <w:t>年</w:t>
      </w:r>
      <w:r w:rsidR="00905D62">
        <w:rPr>
          <w:rFonts w:ascii="黑体" w:eastAsia="黑体" w:hAnsi="仿宋" w:hint="eastAsia"/>
          <w:b/>
          <w:sz w:val="32"/>
          <w:szCs w:val="32"/>
        </w:rPr>
        <w:t>社会工作</w:t>
      </w:r>
      <w:r>
        <w:rPr>
          <w:rFonts w:ascii="黑体" w:eastAsia="黑体" w:hAnsi="仿宋" w:hint="eastAsia"/>
          <w:b/>
          <w:sz w:val="32"/>
          <w:szCs w:val="32"/>
        </w:rPr>
        <w:t>硕士生</w:t>
      </w:r>
      <w:r w:rsidR="00905D62">
        <w:rPr>
          <w:rFonts w:ascii="黑体" w:eastAsia="黑体" w:hAnsi="仿宋" w:hint="eastAsia"/>
          <w:b/>
          <w:sz w:val="32"/>
          <w:szCs w:val="32"/>
        </w:rPr>
        <w:t>复</w:t>
      </w:r>
      <w:r>
        <w:rPr>
          <w:rFonts w:ascii="黑体" w:eastAsia="黑体" w:hAnsi="仿宋" w:hint="eastAsia"/>
          <w:b/>
          <w:sz w:val="32"/>
          <w:szCs w:val="32"/>
        </w:rPr>
        <w:t>试</w:t>
      </w:r>
      <w:r w:rsidRPr="00905D62">
        <w:rPr>
          <w:rFonts w:ascii="黑体" w:eastAsia="黑体" w:hAnsi="仿宋" w:hint="eastAsia"/>
          <w:b/>
          <w:sz w:val="32"/>
          <w:szCs w:val="32"/>
        </w:rPr>
        <w:t>社会</w:t>
      </w:r>
      <w:r w:rsidR="003B5E19" w:rsidRPr="00905D62">
        <w:rPr>
          <w:rFonts w:ascii="黑体" w:eastAsia="黑体" w:hAnsi="仿宋" w:hint="eastAsia"/>
          <w:b/>
          <w:sz w:val="32"/>
          <w:szCs w:val="32"/>
        </w:rPr>
        <w:t>保障</w:t>
      </w:r>
      <w:r w:rsidR="00905D62" w:rsidRPr="00905D62">
        <w:rPr>
          <w:rFonts w:ascii="黑体" w:eastAsia="黑体" w:hAnsi="仿宋" w:hint="eastAsia"/>
          <w:b/>
          <w:sz w:val="32"/>
          <w:szCs w:val="32"/>
        </w:rPr>
        <w:t>考试大纲</w:t>
      </w:r>
      <w:bookmarkStart w:id="0" w:name="_GoBack"/>
      <w:bookmarkEnd w:id="0"/>
    </w:p>
    <w:p w14:paraId="6FDC3A31" w14:textId="77777777" w:rsidR="00B61158" w:rsidRDefault="00BA017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一、考试的总体要求</w:t>
      </w:r>
    </w:p>
    <w:p w14:paraId="6EB1643B" w14:textId="69C2A066" w:rsidR="00B61158" w:rsidRDefault="00BA017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要求考生系统掌握社会</w:t>
      </w:r>
      <w:r w:rsidR="004279D6">
        <w:rPr>
          <w:rFonts w:ascii="仿宋_GB2312" w:eastAsia="仿宋_GB2312" w:hAnsi="仿宋" w:hint="eastAsia"/>
          <w:sz w:val="28"/>
          <w:szCs w:val="28"/>
        </w:rPr>
        <w:t>保障基础理论</w:t>
      </w:r>
      <w:r>
        <w:rPr>
          <w:rFonts w:ascii="仿宋_GB2312" w:eastAsia="仿宋_GB2312" w:hAnsi="仿宋" w:hint="eastAsia"/>
          <w:sz w:val="28"/>
          <w:szCs w:val="28"/>
        </w:rPr>
        <w:t>，能够运用所学知识分析</w:t>
      </w:r>
      <w:r w:rsidR="004279D6">
        <w:rPr>
          <w:rFonts w:ascii="仿宋_GB2312" w:eastAsia="仿宋_GB2312" w:hAnsi="仿宋" w:hint="eastAsia"/>
          <w:sz w:val="28"/>
          <w:szCs w:val="28"/>
        </w:rPr>
        <w:t>相关国家政策</w:t>
      </w:r>
      <w:r>
        <w:rPr>
          <w:rFonts w:ascii="仿宋_GB2312" w:eastAsia="仿宋_GB2312" w:hAnsi="仿宋" w:hint="eastAsia"/>
          <w:sz w:val="28"/>
          <w:szCs w:val="28"/>
        </w:rPr>
        <w:t>和</w:t>
      </w:r>
      <w:r w:rsidR="004279D6">
        <w:rPr>
          <w:rFonts w:ascii="仿宋_GB2312" w:eastAsia="仿宋_GB2312" w:hAnsi="仿宋" w:hint="eastAsia"/>
          <w:sz w:val="28"/>
          <w:szCs w:val="28"/>
        </w:rPr>
        <w:t>日常生活中所遇到的</w:t>
      </w:r>
      <w:r>
        <w:rPr>
          <w:rFonts w:ascii="仿宋_GB2312" w:eastAsia="仿宋_GB2312" w:hAnsi="仿宋" w:hint="eastAsia"/>
          <w:sz w:val="28"/>
          <w:szCs w:val="28"/>
        </w:rPr>
        <w:t>问题，了解</w:t>
      </w:r>
      <w:r w:rsidR="004279D6">
        <w:rPr>
          <w:rFonts w:ascii="仿宋_GB2312" w:eastAsia="仿宋_GB2312" w:hAnsi="仿宋" w:hint="eastAsia"/>
          <w:sz w:val="28"/>
          <w:szCs w:val="28"/>
        </w:rPr>
        <w:t>社会保障基本实务操作流程</w:t>
      </w:r>
      <w:r>
        <w:rPr>
          <w:rFonts w:ascii="仿宋_GB2312" w:eastAsia="仿宋_GB2312" w:hAnsi="仿宋" w:hint="eastAsia"/>
          <w:sz w:val="28"/>
          <w:szCs w:val="28"/>
        </w:rPr>
        <w:t>。本科目重点考察学生对社会</w:t>
      </w:r>
      <w:r w:rsidR="004279D6">
        <w:rPr>
          <w:rFonts w:ascii="仿宋_GB2312" w:eastAsia="仿宋_GB2312" w:hAnsi="仿宋" w:hint="eastAsia"/>
          <w:sz w:val="28"/>
          <w:szCs w:val="28"/>
        </w:rPr>
        <w:t>保障</w:t>
      </w:r>
      <w:r>
        <w:rPr>
          <w:rFonts w:ascii="仿宋_GB2312" w:eastAsia="仿宋_GB2312" w:hAnsi="仿宋" w:hint="eastAsia"/>
          <w:sz w:val="28"/>
          <w:szCs w:val="28"/>
        </w:rPr>
        <w:t>理论与方法在</w:t>
      </w:r>
      <w:r w:rsidR="004279D6">
        <w:rPr>
          <w:rFonts w:ascii="仿宋_GB2312" w:eastAsia="仿宋_GB2312" w:hAnsi="仿宋" w:hint="eastAsia"/>
          <w:sz w:val="28"/>
          <w:szCs w:val="28"/>
        </w:rPr>
        <w:t>相关政策和</w:t>
      </w:r>
      <w:r>
        <w:rPr>
          <w:rFonts w:ascii="仿宋_GB2312" w:eastAsia="仿宋_GB2312" w:hAnsi="仿宋" w:hint="eastAsia"/>
          <w:sz w:val="28"/>
          <w:szCs w:val="28"/>
        </w:rPr>
        <w:t>服务领域的应用</w:t>
      </w:r>
      <w:r w:rsidR="004279D6">
        <w:rPr>
          <w:rFonts w:ascii="仿宋_GB2312" w:eastAsia="仿宋_GB2312" w:hAnsi="仿宋" w:hint="eastAsia"/>
          <w:sz w:val="28"/>
          <w:szCs w:val="28"/>
        </w:rPr>
        <w:t>和分析</w:t>
      </w:r>
      <w:r>
        <w:rPr>
          <w:rFonts w:ascii="仿宋_GB2312" w:eastAsia="仿宋_GB2312" w:hAnsi="仿宋" w:hint="eastAsia"/>
          <w:sz w:val="28"/>
          <w:szCs w:val="28"/>
        </w:rPr>
        <w:t>能力。</w:t>
      </w:r>
    </w:p>
    <w:p w14:paraId="265F2425" w14:textId="77777777" w:rsidR="00B61158" w:rsidRDefault="00BA017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二、考试的内容</w:t>
      </w:r>
    </w:p>
    <w:p w14:paraId="63BE5C79" w14:textId="1071AD2D" w:rsidR="00FB156B" w:rsidRDefault="00BA017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（一）</w:t>
      </w:r>
      <w:r w:rsidR="00FB156B" w:rsidRPr="00FB156B">
        <w:rPr>
          <w:rFonts w:ascii="仿宋_GB2312" w:eastAsia="仿宋_GB2312" w:hAnsi="仿宋" w:hint="eastAsia"/>
          <w:sz w:val="28"/>
          <w:szCs w:val="28"/>
        </w:rPr>
        <w:t>社会保障的定义、体系结构及其功能</w:t>
      </w:r>
    </w:p>
    <w:p w14:paraId="6116B14B" w14:textId="69B4D16C" w:rsidR="00FB156B" w:rsidRPr="00FB156B" w:rsidRDefault="00FB156B" w:rsidP="00FB156B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FB156B">
        <w:rPr>
          <w:rFonts w:ascii="仿宋_GB2312" w:eastAsia="仿宋_GB2312" w:hAnsi="仿宋" w:hint="eastAsia"/>
          <w:sz w:val="28"/>
          <w:szCs w:val="28"/>
        </w:rPr>
        <w:t>1.社会保障的定义</w:t>
      </w:r>
    </w:p>
    <w:p w14:paraId="3E9C7120" w14:textId="332B0690" w:rsidR="00FB156B" w:rsidRPr="00FB156B" w:rsidRDefault="00FB156B" w:rsidP="00FB156B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FB156B">
        <w:rPr>
          <w:rFonts w:ascii="仿宋_GB2312" w:eastAsia="仿宋_GB2312" w:hAnsi="仿宋" w:hint="eastAsia"/>
          <w:sz w:val="28"/>
          <w:szCs w:val="28"/>
        </w:rPr>
        <w:t>2.社会保障体系结构</w:t>
      </w:r>
    </w:p>
    <w:p w14:paraId="12AC9B2A" w14:textId="7B9A474C" w:rsidR="00FB156B" w:rsidRPr="00FB156B" w:rsidRDefault="00FB156B" w:rsidP="00FB156B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FB156B">
        <w:rPr>
          <w:rFonts w:ascii="仿宋_GB2312" w:eastAsia="仿宋_GB2312" w:hAnsi="仿宋" w:hint="eastAsia"/>
          <w:sz w:val="28"/>
          <w:szCs w:val="28"/>
        </w:rPr>
        <w:t>3.社会保障体系基本组成及各自特点</w:t>
      </w:r>
    </w:p>
    <w:p w14:paraId="02C95920" w14:textId="77777777" w:rsidR="00FB156B" w:rsidRPr="00FB156B" w:rsidRDefault="00FB156B" w:rsidP="00FB156B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FB156B">
        <w:rPr>
          <w:rFonts w:ascii="仿宋_GB2312" w:eastAsia="仿宋_GB2312" w:hAnsi="仿宋" w:hint="eastAsia"/>
          <w:sz w:val="28"/>
          <w:szCs w:val="28"/>
        </w:rPr>
        <w:t>4.社会保障的功能</w:t>
      </w:r>
    </w:p>
    <w:p w14:paraId="028CEEA1" w14:textId="019B4BAB" w:rsidR="00B61158" w:rsidRDefault="00BA0176" w:rsidP="00FB156B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（二）</w:t>
      </w:r>
      <w:r w:rsidR="00F54962" w:rsidRPr="00F54962">
        <w:rPr>
          <w:rFonts w:ascii="仿宋_GB2312" w:eastAsia="仿宋_GB2312" w:hAnsi="仿宋" w:hint="eastAsia"/>
          <w:sz w:val="28"/>
          <w:szCs w:val="28"/>
        </w:rPr>
        <w:t>社会保障制度的产生和发展</w:t>
      </w:r>
    </w:p>
    <w:p w14:paraId="798EB30E" w14:textId="77777777" w:rsidR="00F54962" w:rsidRPr="00F54962" w:rsidRDefault="00F54962" w:rsidP="00F54962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F54962">
        <w:rPr>
          <w:rFonts w:ascii="仿宋_GB2312" w:eastAsia="仿宋_GB2312" w:hAnsi="仿宋" w:hint="eastAsia"/>
          <w:sz w:val="28"/>
          <w:szCs w:val="28"/>
        </w:rPr>
        <w:t>1.社会保障制度产生的经济社会背景</w:t>
      </w:r>
    </w:p>
    <w:p w14:paraId="72782229" w14:textId="54E23E02" w:rsidR="00F54962" w:rsidRPr="00F54962" w:rsidRDefault="00F54962" w:rsidP="00F54962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F54962">
        <w:rPr>
          <w:rFonts w:ascii="仿宋_GB2312" w:eastAsia="仿宋_GB2312" w:hAnsi="仿宋" w:hint="eastAsia"/>
          <w:sz w:val="28"/>
          <w:szCs w:val="28"/>
        </w:rPr>
        <w:t>2.社会保障制度的思想理论基础</w:t>
      </w:r>
    </w:p>
    <w:p w14:paraId="05C36553" w14:textId="77777777" w:rsidR="00F54962" w:rsidRPr="00F54962" w:rsidRDefault="00F54962" w:rsidP="00F54962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F54962">
        <w:rPr>
          <w:rFonts w:ascii="仿宋_GB2312" w:eastAsia="仿宋_GB2312" w:hAnsi="仿宋" w:hint="eastAsia"/>
          <w:sz w:val="28"/>
          <w:szCs w:val="28"/>
        </w:rPr>
        <w:t>3.社会保障制度的建立和发展过程</w:t>
      </w:r>
    </w:p>
    <w:p w14:paraId="3412E051" w14:textId="77777777" w:rsidR="00F54962" w:rsidRPr="00F54962" w:rsidRDefault="00F54962" w:rsidP="00F54962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F54962">
        <w:rPr>
          <w:rFonts w:ascii="仿宋_GB2312" w:eastAsia="仿宋_GB2312" w:hAnsi="仿宋" w:hint="eastAsia"/>
          <w:sz w:val="28"/>
          <w:szCs w:val="28"/>
        </w:rPr>
        <w:t>4.社会保障制度的基本类型</w:t>
      </w:r>
    </w:p>
    <w:p w14:paraId="7ACDB44A" w14:textId="68040D4B" w:rsidR="00B61158" w:rsidRDefault="00BA017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（三）</w:t>
      </w:r>
      <w:r w:rsidR="00732716" w:rsidRPr="00732716">
        <w:rPr>
          <w:rFonts w:ascii="仿宋_GB2312" w:eastAsia="仿宋_GB2312" w:hAnsi="仿宋" w:hint="eastAsia"/>
          <w:sz w:val="28"/>
          <w:szCs w:val="28"/>
        </w:rPr>
        <w:t>社会保障制度改革</w:t>
      </w:r>
    </w:p>
    <w:p w14:paraId="3C9F74DB" w14:textId="0D4B194C" w:rsidR="00732716" w:rsidRPr="00732716" w:rsidRDefault="00732716" w:rsidP="0073271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732716">
        <w:rPr>
          <w:rFonts w:ascii="仿宋_GB2312" w:eastAsia="仿宋_GB2312" w:hAnsi="仿宋" w:hint="eastAsia"/>
          <w:sz w:val="28"/>
          <w:szCs w:val="28"/>
        </w:rPr>
        <w:t>1.不同类型国家的社会保障制度的问题</w:t>
      </w:r>
    </w:p>
    <w:p w14:paraId="1EDD19E3" w14:textId="56843180" w:rsidR="00732716" w:rsidRPr="00732716" w:rsidRDefault="00732716" w:rsidP="0073271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732716">
        <w:rPr>
          <w:rFonts w:ascii="仿宋_GB2312" w:eastAsia="仿宋_GB2312" w:hAnsi="仿宋" w:hint="eastAsia"/>
          <w:sz w:val="28"/>
          <w:szCs w:val="28"/>
        </w:rPr>
        <w:t>2. 不同类型国家社会保障制度改革的思路与措施</w:t>
      </w:r>
    </w:p>
    <w:p w14:paraId="2336D03D" w14:textId="60BA8F35" w:rsidR="00732716" w:rsidRPr="00732716" w:rsidRDefault="00732716" w:rsidP="0073271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732716">
        <w:rPr>
          <w:rFonts w:ascii="仿宋_GB2312" w:eastAsia="仿宋_GB2312" w:hAnsi="仿宋" w:hint="eastAsia"/>
          <w:sz w:val="28"/>
          <w:szCs w:val="28"/>
        </w:rPr>
        <w:t>3. 中国社会保障制度改革的原因</w:t>
      </w:r>
      <w:r>
        <w:rPr>
          <w:rFonts w:ascii="仿宋_GB2312" w:eastAsia="仿宋_GB2312" w:hAnsi="仿宋" w:hint="eastAsia"/>
          <w:sz w:val="28"/>
          <w:szCs w:val="28"/>
        </w:rPr>
        <w:t>和方向</w:t>
      </w:r>
    </w:p>
    <w:p w14:paraId="0E5F6252" w14:textId="77777777" w:rsidR="00732716" w:rsidRDefault="00BA0176" w:rsidP="00732716">
      <w:pPr>
        <w:ind w:firstLineChars="100" w:firstLine="28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lastRenderedPageBreak/>
        <w:t>（四）</w:t>
      </w:r>
      <w:r w:rsidR="00732716" w:rsidRPr="00732716">
        <w:rPr>
          <w:rFonts w:ascii="仿宋_GB2312" w:eastAsia="仿宋_GB2312" w:hAnsi="仿宋" w:hint="eastAsia"/>
          <w:sz w:val="28"/>
          <w:szCs w:val="28"/>
        </w:rPr>
        <w:t>社会保障管理</w:t>
      </w:r>
    </w:p>
    <w:p w14:paraId="4C90D70A" w14:textId="77777777" w:rsidR="00732716" w:rsidRPr="00732716" w:rsidRDefault="00732716" w:rsidP="0073271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732716">
        <w:rPr>
          <w:rFonts w:ascii="仿宋_GB2312" w:eastAsia="仿宋_GB2312" w:hAnsi="仿宋" w:hint="eastAsia"/>
          <w:sz w:val="28"/>
          <w:szCs w:val="28"/>
        </w:rPr>
        <w:t>1.社会保障管理的内容</w:t>
      </w:r>
    </w:p>
    <w:p w14:paraId="6B967538" w14:textId="77777777" w:rsidR="00732716" w:rsidRPr="00732716" w:rsidRDefault="00732716" w:rsidP="0073271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732716">
        <w:rPr>
          <w:rFonts w:ascii="仿宋_GB2312" w:eastAsia="仿宋_GB2312" w:hAnsi="仿宋" w:hint="eastAsia"/>
          <w:sz w:val="28"/>
          <w:szCs w:val="28"/>
        </w:rPr>
        <w:t>2.目前主要的社会保障管理体制</w:t>
      </w:r>
    </w:p>
    <w:p w14:paraId="061BD657" w14:textId="77777777" w:rsidR="00732716" w:rsidRPr="00732716" w:rsidRDefault="00732716" w:rsidP="0073271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732716">
        <w:rPr>
          <w:rFonts w:ascii="仿宋_GB2312" w:eastAsia="仿宋_GB2312" w:hAnsi="仿宋" w:hint="eastAsia"/>
          <w:sz w:val="28"/>
          <w:szCs w:val="28"/>
        </w:rPr>
        <w:t>3.政府间社会保障管理责权划分</w:t>
      </w:r>
    </w:p>
    <w:p w14:paraId="74FA77C8" w14:textId="77777777" w:rsidR="00732716" w:rsidRPr="00732716" w:rsidRDefault="00732716" w:rsidP="0073271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732716">
        <w:rPr>
          <w:rFonts w:ascii="仿宋_GB2312" w:eastAsia="仿宋_GB2312" w:hAnsi="仿宋" w:hint="eastAsia"/>
          <w:sz w:val="28"/>
          <w:szCs w:val="28"/>
        </w:rPr>
        <w:t>4.我国社会保障管理的主要问题和对策</w:t>
      </w:r>
    </w:p>
    <w:p w14:paraId="0807B5BB" w14:textId="73DF560F" w:rsidR="00B61158" w:rsidRDefault="00BA017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（五）</w:t>
      </w:r>
      <w:r w:rsidR="00732716" w:rsidRPr="00732716">
        <w:rPr>
          <w:rFonts w:ascii="仿宋_GB2312" w:eastAsia="仿宋_GB2312" w:hAnsi="仿宋" w:hint="eastAsia"/>
          <w:sz w:val="28"/>
          <w:szCs w:val="28"/>
        </w:rPr>
        <w:t>社会保障</w:t>
      </w:r>
      <w:r w:rsidR="00732716">
        <w:rPr>
          <w:rFonts w:ascii="仿宋_GB2312" w:eastAsia="仿宋_GB2312" w:hAnsi="仿宋" w:hint="eastAsia"/>
          <w:sz w:val="28"/>
          <w:szCs w:val="28"/>
        </w:rPr>
        <w:t>资</w:t>
      </w:r>
      <w:r w:rsidR="00732716" w:rsidRPr="00732716">
        <w:rPr>
          <w:rFonts w:ascii="仿宋_GB2312" w:eastAsia="仿宋_GB2312" w:hAnsi="仿宋" w:hint="eastAsia"/>
          <w:sz w:val="28"/>
          <w:szCs w:val="28"/>
        </w:rPr>
        <w:t>金管理</w:t>
      </w:r>
    </w:p>
    <w:p w14:paraId="55345B0F" w14:textId="77777777" w:rsidR="00732716" w:rsidRPr="00732716" w:rsidRDefault="00732716" w:rsidP="0073271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732716">
        <w:rPr>
          <w:rFonts w:ascii="仿宋_GB2312" w:eastAsia="仿宋_GB2312" w:hAnsi="仿宋" w:hint="eastAsia"/>
          <w:sz w:val="28"/>
          <w:szCs w:val="28"/>
        </w:rPr>
        <w:t>1.社会保障基金的概念</w:t>
      </w:r>
    </w:p>
    <w:p w14:paraId="54963A32" w14:textId="77777777" w:rsidR="00732716" w:rsidRPr="00732716" w:rsidRDefault="00732716" w:rsidP="0073271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732716">
        <w:rPr>
          <w:rFonts w:ascii="仿宋_GB2312" w:eastAsia="仿宋_GB2312" w:hAnsi="仿宋" w:hint="eastAsia"/>
          <w:sz w:val="28"/>
          <w:szCs w:val="28"/>
        </w:rPr>
        <w:t>2.社会保障基金的筹集</w:t>
      </w:r>
    </w:p>
    <w:p w14:paraId="224371A6" w14:textId="77777777" w:rsidR="00732716" w:rsidRPr="00732716" w:rsidRDefault="00732716" w:rsidP="0073271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732716">
        <w:rPr>
          <w:rFonts w:ascii="仿宋_GB2312" w:eastAsia="仿宋_GB2312" w:hAnsi="仿宋" w:hint="eastAsia"/>
          <w:sz w:val="28"/>
          <w:szCs w:val="28"/>
        </w:rPr>
        <w:t>3.社会保障基金的给付</w:t>
      </w:r>
    </w:p>
    <w:p w14:paraId="106BACD9" w14:textId="77777777" w:rsidR="00732716" w:rsidRPr="00732716" w:rsidRDefault="00732716" w:rsidP="0073271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732716">
        <w:rPr>
          <w:rFonts w:ascii="仿宋_GB2312" w:eastAsia="仿宋_GB2312" w:hAnsi="仿宋" w:hint="eastAsia"/>
          <w:sz w:val="28"/>
          <w:szCs w:val="28"/>
        </w:rPr>
        <w:t>4.社会保障基金的投资</w:t>
      </w:r>
    </w:p>
    <w:p w14:paraId="5CC4E3B0" w14:textId="50FEE8B3" w:rsidR="00B61158" w:rsidRDefault="00BA017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（六）</w:t>
      </w:r>
      <w:r w:rsidR="005016BC" w:rsidRPr="005016BC">
        <w:rPr>
          <w:rFonts w:ascii="仿宋_GB2312" w:eastAsia="仿宋_GB2312" w:hAnsi="仿宋" w:hint="eastAsia"/>
          <w:sz w:val="28"/>
          <w:szCs w:val="28"/>
        </w:rPr>
        <w:t>社会保障法治与管理</w:t>
      </w:r>
    </w:p>
    <w:p w14:paraId="2AD12C9C" w14:textId="77777777" w:rsidR="005016BC" w:rsidRPr="005016BC" w:rsidRDefault="005016BC" w:rsidP="005016BC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5016BC">
        <w:rPr>
          <w:rFonts w:ascii="仿宋_GB2312" w:eastAsia="仿宋_GB2312" w:hAnsi="仿宋"/>
          <w:sz w:val="28"/>
          <w:szCs w:val="28"/>
        </w:rPr>
        <w:t xml:space="preserve">1. </w:t>
      </w:r>
      <w:r w:rsidRPr="005016BC">
        <w:rPr>
          <w:rFonts w:ascii="仿宋_GB2312" w:eastAsia="仿宋_GB2312" w:hAnsi="仿宋" w:hint="eastAsia"/>
          <w:sz w:val="28"/>
          <w:szCs w:val="28"/>
        </w:rPr>
        <w:t>社会保障法的概念</w:t>
      </w:r>
    </w:p>
    <w:p w14:paraId="35A92C8C" w14:textId="77777777" w:rsidR="005016BC" w:rsidRPr="005016BC" w:rsidRDefault="005016BC" w:rsidP="005016BC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5016BC">
        <w:rPr>
          <w:rFonts w:ascii="仿宋_GB2312" w:eastAsia="仿宋_GB2312" w:hAnsi="仿宋"/>
          <w:sz w:val="28"/>
          <w:szCs w:val="28"/>
        </w:rPr>
        <w:t xml:space="preserve">2. </w:t>
      </w:r>
      <w:r w:rsidRPr="005016BC">
        <w:rPr>
          <w:rFonts w:ascii="仿宋_GB2312" w:eastAsia="仿宋_GB2312" w:hAnsi="仿宋" w:hint="eastAsia"/>
          <w:sz w:val="28"/>
          <w:szCs w:val="28"/>
        </w:rPr>
        <w:t>社会保障法制建设历史沿革</w:t>
      </w:r>
    </w:p>
    <w:p w14:paraId="361EC277" w14:textId="77777777" w:rsidR="005016BC" w:rsidRPr="005016BC" w:rsidRDefault="005016BC" w:rsidP="005016BC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5016BC">
        <w:rPr>
          <w:rFonts w:ascii="仿宋_GB2312" w:eastAsia="仿宋_GB2312" w:hAnsi="仿宋"/>
          <w:sz w:val="28"/>
          <w:szCs w:val="28"/>
        </w:rPr>
        <w:t xml:space="preserve">3. </w:t>
      </w:r>
      <w:r w:rsidRPr="005016BC">
        <w:rPr>
          <w:rFonts w:ascii="仿宋_GB2312" w:eastAsia="仿宋_GB2312" w:hAnsi="仿宋" w:hint="eastAsia"/>
          <w:sz w:val="28"/>
          <w:szCs w:val="28"/>
        </w:rPr>
        <w:t>社会保障法的基本原则</w:t>
      </w:r>
    </w:p>
    <w:p w14:paraId="55170D45" w14:textId="77777777" w:rsidR="005016BC" w:rsidRPr="005016BC" w:rsidRDefault="005016BC" w:rsidP="005016BC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5016BC">
        <w:rPr>
          <w:rFonts w:ascii="仿宋_GB2312" w:eastAsia="仿宋_GB2312" w:hAnsi="仿宋"/>
          <w:sz w:val="28"/>
          <w:szCs w:val="28"/>
        </w:rPr>
        <w:t xml:space="preserve">4. </w:t>
      </w:r>
      <w:r w:rsidRPr="005016BC">
        <w:rPr>
          <w:rFonts w:ascii="仿宋_GB2312" w:eastAsia="仿宋_GB2312" w:hAnsi="仿宋" w:hint="eastAsia"/>
          <w:sz w:val="28"/>
          <w:szCs w:val="28"/>
        </w:rPr>
        <w:t>社会保障法的内容和形式</w:t>
      </w:r>
    </w:p>
    <w:p w14:paraId="7064F930" w14:textId="77777777" w:rsidR="005016BC" w:rsidRPr="005016BC" w:rsidRDefault="005016BC" w:rsidP="005016BC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5016BC">
        <w:rPr>
          <w:rFonts w:ascii="仿宋_GB2312" w:eastAsia="仿宋_GB2312" w:hAnsi="仿宋"/>
          <w:sz w:val="28"/>
          <w:szCs w:val="28"/>
        </w:rPr>
        <w:t xml:space="preserve">5. </w:t>
      </w:r>
      <w:r w:rsidRPr="005016BC">
        <w:rPr>
          <w:rFonts w:ascii="仿宋_GB2312" w:eastAsia="仿宋_GB2312" w:hAnsi="仿宋" w:hint="eastAsia"/>
          <w:sz w:val="28"/>
          <w:szCs w:val="28"/>
        </w:rPr>
        <w:t>社会保障争议处理</w:t>
      </w:r>
    </w:p>
    <w:p w14:paraId="2910D75B" w14:textId="168C1C1C" w:rsidR="00B61158" w:rsidRDefault="00BA017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（七）</w:t>
      </w:r>
      <w:r w:rsidR="005016BC" w:rsidRPr="005016BC">
        <w:rPr>
          <w:rFonts w:ascii="仿宋_GB2312" w:eastAsia="仿宋_GB2312" w:hAnsi="仿宋" w:hint="eastAsia"/>
          <w:sz w:val="28"/>
          <w:szCs w:val="28"/>
        </w:rPr>
        <w:t>社会保障水平</w:t>
      </w:r>
    </w:p>
    <w:p w14:paraId="10EFFDAE" w14:textId="77777777" w:rsidR="005016BC" w:rsidRPr="005016BC" w:rsidRDefault="005016BC" w:rsidP="005016BC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5016BC">
        <w:rPr>
          <w:rFonts w:ascii="仿宋_GB2312" w:eastAsia="仿宋_GB2312" w:hAnsi="仿宋" w:hint="eastAsia"/>
          <w:sz w:val="28"/>
          <w:szCs w:val="28"/>
        </w:rPr>
        <w:t>1.社会保障水平的测定及评价标准</w:t>
      </w:r>
    </w:p>
    <w:p w14:paraId="61E3C108" w14:textId="1C7DD75B" w:rsidR="005016BC" w:rsidRPr="005016BC" w:rsidRDefault="005016BC" w:rsidP="005016BC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5016BC">
        <w:rPr>
          <w:rFonts w:ascii="仿宋_GB2312" w:eastAsia="仿宋_GB2312" w:hAnsi="仿宋" w:hint="eastAsia"/>
          <w:sz w:val="28"/>
          <w:szCs w:val="28"/>
        </w:rPr>
        <w:t>2.我国社会保障水平的统计测算方法</w:t>
      </w:r>
    </w:p>
    <w:p w14:paraId="294EA518" w14:textId="4BECE7D7" w:rsidR="005016BC" w:rsidRDefault="005016BC" w:rsidP="005016BC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5016BC">
        <w:rPr>
          <w:rFonts w:ascii="仿宋_GB2312" w:eastAsia="仿宋_GB2312" w:hAnsi="仿宋" w:hint="eastAsia"/>
          <w:sz w:val="28"/>
          <w:szCs w:val="28"/>
        </w:rPr>
        <w:t>3.我国社会保障水平的适度性问题</w:t>
      </w:r>
    </w:p>
    <w:p w14:paraId="29AF563D" w14:textId="32B9554D" w:rsidR="00B61158" w:rsidRDefault="00BA0176" w:rsidP="005016BC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（八）</w:t>
      </w:r>
      <w:r w:rsidR="005016BC">
        <w:rPr>
          <w:rFonts w:ascii="仿宋_GB2312" w:eastAsia="仿宋_GB2312" w:hAnsi="仿宋" w:hint="eastAsia"/>
          <w:sz w:val="28"/>
          <w:szCs w:val="28"/>
        </w:rPr>
        <w:t>社会救助</w:t>
      </w:r>
    </w:p>
    <w:p w14:paraId="56A8EE47" w14:textId="77777777" w:rsidR="005016BC" w:rsidRPr="005016BC" w:rsidRDefault="005016BC" w:rsidP="005016BC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5016BC">
        <w:rPr>
          <w:rFonts w:ascii="仿宋_GB2312" w:eastAsia="仿宋_GB2312" w:hAnsi="仿宋" w:hint="eastAsia"/>
          <w:sz w:val="28"/>
          <w:szCs w:val="28"/>
        </w:rPr>
        <w:t>1.社会救助概述</w:t>
      </w:r>
    </w:p>
    <w:p w14:paraId="29CA0E88" w14:textId="77777777" w:rsidR="005016BC" w:rsidRPr="005016BC" w:rsidRDefault="005016BC" w:rsidP="005016BC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5016BC">
        <w:rPr>
          <w:rFonts w:ascii="仿宋_GB2312" w:eastAsia="仿宋_GB2312" w:hAnsi="仿宋" w:hint="eastAsia"/>
          <w:sz w:val="28"/>
          <w:szCs w:val="28"/>
        </w:rPr>
        <w:lastRenderedPageBreak/>
        <w:t>2.最低生活保障</w:t>
      </w:r>
    </w:p>
    <w:p w14:paraId="479C5118" w14:textId="77777777" w:rsidR="005016BC" w:rsidRPr="005016BC" w:rsidRDefault="005016BC" w:rsidP="005016BC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5016BC">
        <w:rPr>
          <w:rFonts w:ascii="仿宋_GB2312" w:eastAsia="仿宋_GB2312" w:hAnsi="仿宋" w:hint="eastAsia"/>
          <w:sz w:val="28"/>
          <w:szCs w:val="28"/>
        </w:rPr>
        <w:t>3.特困供养</w:t>
      </w:r>
    </w:p>
    <w:p w14:paraId="223885AC" w14:textId="77777777" w:rsidR="005016BC" w:rsidRDefault="005016BC" w:rsidP="005016BC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5016BC">
        <w:rPr>
          <w:rFonts w:ascii="仿宋_GB2312" w:eastAsia="仿宋_GB2312" w:hAnsi="仿宋" w:hint="eastAsia"/>
          <w:sz w:val="28"/>
          <w:szCs w:val="28"/>
        </w:rPr>
        <w:t>4.临时救助</w:t>
      </w:r>
    </w:p>
    <w:p w14:paraId="0AF93623" w14:textId="77777777" w:rsidR="00C10176" w:rsidRDefault="00BA017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（九）</w:t>
      </w:r>
      <w:r w:rsidR="00C10176" w:rsidRPr="00C10176">
        <w:rPr>
          <w:rFonts w:ascii="仿宋_GB2312" w:eastAsia="仿宋_GB2312" w:hAnsi="仿宋" w:hint="eastAsia"/>
          <w:sz w:val="28"/>
          <w:szCs w:val="28"/>
        </w:rPr>
        <w:t xml:space="preserve">老年社会保障 </w:t>
      </w:r>
    </w:p>
    <w:p w14:paraId="563104DF" w14:textId="77777777" w:rsidR="00C10176" w:rsidRPr="00C10176" w:rsidRDefault="00C10176" w:rsidP="00C1017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C10176">
        <w:rPr>
          <w:rFonts w:ascii="仿宋_GB2312" w:eastAsia="仿宋_GB2312" w:hAnsi="仿宋"/>
          <w:sz w:val="28"/>
          <w:szCs w:val="28"/>
        </w:rPr>
        <w:t>1.</w:t>
      </w:r>
      <w:r w:rsidRPr="00C10176">
        <w:rPr>
          <w:rFonts w:ascii="仿宋_GB2312" w:eastAsia="仿宋_GB2312" w:hAnsi="仿宋" w:hint="eastAsia"/>
          <w:sz w:val="28"/>
          <w:szCs w:val="28"/>
        </w:rPr>
        <w:t>老年社会保障的概念和意义</w:t>
      </w:r>
    </w:p>
    <w:p w14:paraId="3194BD1F" w14:textId="77777777" w:rsidR="00C10176" w:rsidRPr="00C10176" w:rsidRDefault="00C10176" w:rsidP="00C1017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C10176">
        <w:rPr>
          <w:rFonts w:ascii="仿宋_GB2312" w:eastAsia="仿宋_GB2312" w:hAnsi="仿宋"/>
          <w:sz w:val="28"/>
          <w:szCs w:val="28"/>
        </w:rPr>
        <w:t>2.</w:t>
      </w:r>
      <w:r w:rsidRPr="00C10176">
        <w:rPr>
          <w:rFonts w:ascii="仿宋_GB2312" w:eastAsia="仿宋_GB2312" w:hAnsi="仿宋" w:hint="eastAsia"/>
          <w:sz w:val="28"/>
          <w:szCs w:val="28"/>
        </w:rPr>
        <w:t>老年社会保障的历史发展情况</w:t>
      </w:r>
    </w:p>
    <w:p w14:paraId="32282D7F" w14:textId="77777777" w:rsidR="00C10176" w:rsidRPr="00C10176" w:rsidRDefault="00C10176" w:rsidP="00C1017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C10176">
        <w:rPr>
          <w:rFonts w:ascii="仿宋_GB2312" w:eastAsia="仿宋_GB2312" w:hAnsi="仿宋"/>
          <w:sz w:val="28"/>
          <w:szCs w:val="28"/>
        </w:rPr>
        <w:t>3.</w:t>
      </w:r>
      <w:r w:rsidRPr="00C10176">
        <w:rPr>
          <w:rFonts w:ascii="仿宋_GB2312" w:eastAsia="仿宋_GB2312" w:hAnsi="仿宋" w:hint="eastAsia"/>
          <w:sz w:val="28"/>
          <w:szCs w:val="28"/>
        </w:rPr>
        <w:t>老年社会保障制度的基本类型、原则和方式</w:t>
      </w:r>
    </w:p>
    <w:p w14:paraId="4A6635CE" w14:textId="77777777" w:rsidR="00C10176" w:rsidRPr="00C10176" w:rsidRDefault="00C10176" w:rsidP="00C1017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C10176">
        <w:rPr>
          <w:rFonts w:ascii="仿宋_GB2312" w:eastAsia="仿宋_GB2312" w:hAnsi="仿宋"/>
          <w:sz w:val="28"/>
          <w:szCs w:val="28"/>
        </w:rPr>
        <w:t>4.</w:t>
      </w:r>
      <w:r w:rsidRPr="00C10176">
        <w:rPr>
          <w:rFonts w:ascii="仿宋_GB2312" w:eastAsia="仿宋_GB2312" w:hAnsi="仿宋" w:hint="eastAsia"/>
          <w:sz w:val="28"/>
          <w:szCs w:val="28"/>
        </w:rPr>
        <w:t>老年社会福利的主要内容</w:t>
      </w:r>
    </w:p>
    <w:p w14:paraId="4B4D4517" w14:textId="3D92F8B7" w:rsidR="00B61158" w:rsidRDefault="00BA017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（十）</w:t>
      </w:r>
      <w:r w:rsidR="00C75713">
        <w:rPr>
          <w:rFonts w:ascii="仿宋_GB2312" w:eastAsia="仿宋_GB2312" w:hAnsi="仿宋" w:hint="eastAsia"/>
          <w:sz w:val="28"/>
          <w:szCs w:val="28"/>
        </w:rPr>
        <w:t>医疗社会保障</w:t>
      </w:r>
    </w:p>
    <w:p w14:paraId="4873CE65" w14:textId="77777777" w:rsidR="00C75713" w:rsidRPr="00C75713" w:rsidRDefault="00C75713" w:rsidP="00C75713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C75713">
        <w:rPr>
          <w:rFonts w:ascii="仿宋_GB2312" w:eastAsia="仿宋_GB2312" w:hAnsi="仿宋" w:hint="eastAsia"/>
          <w:sz w:val="28"/>
          <w:szCs w:val="28"/>
        </w:rPr>
        <w:t>1.医疗社会保险的概述</w:t>
      </w:r>
    </w:p>
    <w:p w14:paraId="1DC1C831" w14:textId="77777777" w:rsidR="00C75713" w:rsidRPr="00C75713" w:rsidRDefault="00C75713" w:rsidP="00C75713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C75713">
        <w:rPr>
          <w:rFonts w:ascii="仿宋_GB2312" w:eastAsia="仿宋_GB2312" w:hAnsi="仿宋" w:hint="eastAsia"/>
          <w:sz w:val="28"/>
          <w:szCs w:val="28"/>
        </w:rPr>
        <w:t>2.医疗保险的资金筹集机制</w:t>
      </w:r>
    </w:p>
    <w:p w14:paraId="2E29CEED" w14:textId="77777777" w:rsidR="00C75713" w:rsidRPr="00C75713" w:rsidRDefault="00C75713" w:rsidP="00C75713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C75713">
        <w:rPr>
          <w:rFonts w:ascii="仿宋_GB2312" w:eastAsia="仿宋_GB2312" w:hAnsi="仿宋" w:hint="eastAsia"/>
          <w:sz w:val="28"/>
          <w:szCs w:val="28"/>
        </w:rPr>
        <w:t>3.医疗社会保险的给付项目</w:t>
      </w:r>
    </w:p>
    <w:p w14:paraId="14F42CBF" w14:textId="77777777" w:rsidR="00C75713" w:rsidRPr="00C75713" w:rsidRDefault="00C75713" w:rsidP="00C75713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C75713">
        <w:rPr>
          <w:rFonts w:ascii="仿宋_GB2312" w:eastAsia="仿宋_GB2312" w:hAnsi="仿宋" w:hint="eastAsia"/>
          <w:sz w:val="28"/>
          <w:szCs w:val="28"/>
        </w:rPr>
        <w:t>4.医疗保险的支付方式</w:t>
      </w:r>
    </w:p>
    <w:p w14:paraId="76655C46" w14:textId="4A5C4C1D" w:rsidR="00C75713" w:rsidRDefault="00C75713" w:rsidP="00C75713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C75713">
        <w:rPr>
          <w:rFonts w:ascii="仿宋_GB2312" w:eastAsia="仿宋_GB2312" w:hAnsi="仿宋" w:hint="eastAsia"/>
          <w:sz w:val="28"/>
          <w:szCs w:val="28"/>
        </w:rPr>
        <w:t>5.中国医疗保障制度及其改革发展</w:t>
      </w:r>
    </w:p>
    <w:p w14:paraId="51E0C0E3" w14:textId="187829A2" w:rsidR="00C75713" w:rsidRDefault="00C75713" w:rsidP="00C75713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（十一）工伤社会保险</w:t>
      </w:r>
    </w:p>
    <w:p w14:paraId="10A51ADC" w14:textId="77777777" w:rsidR="00C75713" w:rsidRPr="00C75713" w:rsidRDefault="00C75713" w:rsidP="00C75713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C75713">
        <w:rPr>
          <w:rFonts w:ascii="仿宋_GB2312" w:eastAsia="仿宋_GB2312" w:hAnsi="仿宋" w:hint="eastAsia"/>
          <w:sz w:val="28"/>
          <w:szCs w:val="28"/>
        </w:rPr>
        <w:t>1.工伤社会保险的基本内容</w:t>
      </w:r>
    </w:p>
    <w:p w14:paraId="290424BE" w14:textId="77777777" w:rsidR="00C75713" w:rsidRPr="00C75713" w:rsidRDefault="00C75713" w:rsidP="00C75713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C75713">
        <w:rPr>
          <w:rFonts w:ascii="仿宋_GB2312" w:eastAsia="仿宋_GB2312" w:hAnsi="仿宋" w:hint="eastAsia"/>
          <w:sz w:val="28"/>
          <w:szCs w:val="28"/>
        </w:rPr>
        <w:t>2.国外工伤社会保险制度的发展历史及前景</w:t>
      </w:r>
    </w:p>
    <w:p w14:paraId="1F02570E" w14:textId="54E1EFF6" w:rsidR="00C75713" w:rsidRDefault="00C75713" w:rsidP="00C75713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C75713">
        <w:rPr>
          <w:rFonts w:ascii="仿宋_GB2312" w:eastAsia="仿宋_GB2312" w:hAnsi="仿宋" w:hint="eastAsia"/>
          <w:sz w:val="28"/>
          <w:szCs w:val="28"/>
        </w:rPr>
        <w:t>3.我国工伤社会保险制度</w:t>
      </w:r>
    </w:p>
    <w:p w14:paraId="13A8D103" w14:textId="2B132D5F" w:rsidR="00C75713" w:rsidRDefault="00C75713" w:rsidP="00C75713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（十二）就业社会保障</w:t>
      </w:r>
    </w:p>
    <w:p w14:paraId="2B7E899C" w14:textId="0849D624" w:rsidR="00C75713" w:rsidRPr="00C75713" w:rsidRDefault="00C75713" w:rsidP="00C75713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C75713">
        <w:rPr>
          <w:rFonts w:ascii="仿宋_GB2312" w:eastAsia="仿宋_GB2312" w:hAnsi="仿宋" w:hint="eastAsia"/>
          <w:sz w:val="28"/>
          <w:szCs w:val="28"/>
        </w:rPr>
        <w:t>1.就业保障制度的基本构成</w:t>
      </w:r>
    </w:p>
    <w:p w14:paraId="3071F027" w14:textId="77777777" w:rsidR="00C75713" w:rsidRPr="00C75713" w:rsidRDefault="00C75713" w:rsidP="00C75713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C75713">
        <w:rPr>
          <w:rFonts w:ascii="仿宋_GB2312" w:eastAsia="仿宋_GB2312" w:hAnsi="仿宋" w:hint="eastAsia"/>
          <w:sz w:val="28"/>
          <w:szCs w:val="28"/>
        </w:rPr>
        <w:t>2.就业社会保险的主要内容</w:t>
      </w:r>
    </w:p>
    <w:p w14:paraId="7ABF8E79" w14:textId="4E5F07D7" w:rsidR="00C75713" w:rsidRDefault="00C75713" w:rsidP="00C75713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（十三）</w:t>
      </w:r>
      <w:r w:rsidR="00286CDB">
        <w:rPr>
          <w:rFonts w:ascii="仿宋_GB2312" w:eastAsia="仿宋_GB2312" w:hAnsi="仿宋" w:hint="eastAsia"/>
          <w:sz w:val="28"/>
          <w:szCs w:val="28"/>
        </w:rPr>
        <w:t>社会福利</w:t>
      </w:r>
    </w:p>
    <w:p w14:paraId="56945426" w14:textId="2EBC9F92" w:rsidR="00286CDB" w:rsidRPr="00286CDB" w:rsidRDefault="00286CDB" w:rsidP="00286CDB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286CDB">
        <w:rPr>
          <w:rFonts w:ascii="仿宋_GB2312" w:eastAsia="仿宋_GB2312" w:hAnsi="仿宋" w:hint="eastAsia"/>
          <w:sz w:val="28"/>
          <w:szCs w:val="28"/>
        </w:rPr>
        <w:lastRenderedPageBreak/>
        <w:t xml:space="preserve"> 1. 妇女儿童福利</w:t>
      </w:r>
    </w:p>
    <w:p w14:paraId="136D0E99" w14:textId="15425D10" w:rsidR="00286CDB" w:rsidRPr="00286CDB" w:rsidRDefault="00286CDB" w:rsidP="00286CDB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286CDB">
        <w:rPr>
          <w:rFonts w:ascii="仿宋_GB2312" w:eastAsia="仿宋_GB2312" w:hAnsi="仿宋" w:hint="eastAsia"/>
          <w:sz w:val="28"/>
          <w:szCs w:val="28"/>
        </w:rPr>
        <w:t xml:space="preserve"> 2. 老年福利</w:t>
      </w:r>
    </w:p>
    <w:p w14:paraId="7FBE13D1" w14:textId="415E536C" w:rsidR="00C75713" w:rsidRPr="00C75713" w:rsidRDefault="00286CDB" w:rsidP="00286CDB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286CDB">
        <w:rPr>
          <w:rFonts w:ascii="仿宋_GB2312" w:eastAsia="仿宋_GB2312" w:hAnsi="仿宋" w:hint="eastAsia"/>
          <w:sz w:val="28"/>
          <w:szCs w:val="28"/>
        </w:rPr>
        <w:t xml:space="preserve"> 3. 残疾人福利</w:t>
      </w:r>
    </w:p>
    <w:p w14:paraId="4E06880C" w14:textId="77777777" w:rsidR="00B61158" w:rsidRDefault="00BA017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三、考试的题型</w:t>
      </w:r>
    </w:p>
    <w:p w14:paraId="6B9E1EE8" w14:textId="77777777" w:rsidR="00B61158" w:rsidRDefault="00BA017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1.名词解释</w:t>
      </w:r>
    </w:p>
    <w:p w14:paraId="2C148F5C" w14:textId="77777777" w:rsidR="00B61158" w:rsidRDefault="00BA017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2.简答题</w:t>
      </w:r>
    </w:p>
    <w:p w14:paraId="2BCC979C" w14:textId="77777777" w:rsidR="00B61158" w:rsidRDefault="00BA017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3.论述题</w:t>
      </w:r>
    </w:p>
    <w:p w14:paraId="62E117AF" w14:textId="77777777" w:rsidR="00B61158" w:rsidRDefault="00BA017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4.案例分析题</w:t>
      </w:r>
    </w:p>
    <w:p w14:paraId="3F27268F" w14:textId="77777777" w:rsidR="00B61158" w:rsidRDefault="00BA017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四、参考书目</w:t>
      </w:r>
    </w:p>
    <w:p w14:paraId="50A8A993" w14:textId="77777777" w:rsidR="001F07A4" w:rsidRDefault="00BA017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</w:t>
      </w:r>
      <w:r w:rsidR="001F07A4" w:rsidRPr="001F07A4">
        <w:rPr>
          <w:rFonts w:hint="eastAsia"/>
        </w:rPr>
        <w:t xml:space="preserve"> </w:t>
      </w:r>
      <w:r w:rsidR="001F07A4" w:rsidRPr="001F07A4">
        <w:rPr>
          <w:rFonts w:ascii="仿宋_GB2312" w:eastAsia="仿宋_GB2312" w:hAnsi="仿宋" w:hint="eastAsia"/>
          <w:sz w:val="28"/>
          <w:szCs w:val="28"/>
        </w:rPr>
        <w:t>孙光德 董克用：《社会保障概论》（修订版），中国人民大学出版社2004年版。</w:t>
      </w:r>
    </w:p>
    <w:p w14:paraId="63DCB916" w14:textId="5EC1B574" w:rsidR="00B61158" w:rsidRDefault="00BA017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</w:t>
      </w:r>
      <w:r w:rsidR="00EC52E4" w:rsidRPr="00EC52E4">
        <w:rPr>
          <w:rFonts w:hint="eastAsia"/>
        </w:rPr>
        <w:t xml:space="preserve"> </w:t>
      </w:r>
      <w:r w:rsidR="00EC52E4" w:rsidRPr="00EC52E4">
        <w:rPr>
          <w:rFonts w:ascii="仿宋_GB2312" w:eastAsia="仿宋_GB2312" w:hAnsi="仿宋" w:hint="eastAsia"/>
          <w:sz w:val="28"/>
          <w:szCs w:val="28"/>
        </w:rPr>
        <w:t>邓大松：《社会保障概论》，高等教育出版社，2019年版。</w:t>
      </w:r>
    </w:p>
    <w:p w14:paraId="25B57B5A" w14:textId="77777777" w:rsidR="00B61158" w:rsidRDefault="00B61158">
      <w:pPr>
        <w:rPr>
          <w:rFonts w:ascii="楷体_GB2312" w:eastAsia="楷体_GB2312" w:hAnsi="仿宋"/>
          <w:b/>
          <w:color w:val="FF0000"/>
          <w:sz w:val="28"/>
          <w:szCs w:val="28"/>
        </w:rPr>
      </w:pPr>
    </w:p>
    <w:sectPr w:rsidR="00B6115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B81AA" w14:textId="77777777" w:rsidR="00ED0777" w:rsidRDefault="00ED0777">
      <w:r>
        <w:separator/>
      </w:r>
    </w:p>
  </w:endnote>
  <w:endnote w:type="continuationSeparator" w:id="0">
    <w:p w14:paraId="6C1625F1" w14:textId="77777777" w:rsidR="00ED0777" w:rsidRDefault="00ED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1CD03" w14:textId="77777777" w:rsidR="00B61158" w:rsidRDefault="00BA017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BA8A4A" wp14:editId="5F57E23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8F488D" w14:textId="77777777" w:rsidR="00B61158" w:rsidRDefault="00BA0176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0BA8A4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98F488D" w14:textId="77777777" w:rsidR="00B61158" w:rsidRDefault="00BA0176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48512" w14:textId="77777777" w:rsidR="00ED0777" w:rsidRDefault="00ED0777">
      <w:r>
        <w:separator/>
      </w:r>
    </w:p>
  </w:footnote>
  <w:footnote w:type="continuationSeparator" w:id="0">
    <w:p w14:paraId="1B0E5B52" w14:textId="77777777" w:rsidR="00ED0777" w:rsidRDefault="00ED0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UyZDQ3YmQxMGViMGJjNzAzMjJlYjJmZmY1M2I1N2EifQ=="/>
  </w:docVars>
  <w:rsids>
    <w:rsidRoot w:val="007865EF"/>
    <w:rsid w:val="0000184E"/>
    <w:rsid w:val="000032BE"/>
    <w:rsid w:val="00017B19"/>
    <w:rsid w:val="0002455D"/>
    <w:rsid w:val="00025D6C"/>
    <w:rsid w:val="00032138"/>
    <w:rsid w:val="000426B9"/>
    <w:rsid w:val="00046979"/>
    <w:rsid w:val="00054357"/>
    <w:rsid w:val="0005537F"/>
    <w:rsid w:val="0006580B"/>
    <w:rsid w:val="0006733F"/>
    <w:rsid w:val="00070C8B"/>
    <w:rsid w:val="00071A2E"/>
    <w:rsid w:val="00072835"/>
    <w:rsid w:val="00073D6F"/>
    <w:rsid w:val="00082D8E"/>
    <w:rsid w:val="000903E1"/>
    <w:rsid w:val="000A047A"/>
    <w:rsid w:val="000A11ED"/>
    <w:rsid w:val="000A27CE"/>
    <w:rsid w:val="000B26B0"/>
    <w:rsid w:val="000C7A41"/>
    <w:rsid w:val="000D060B"/>
    <w:rsid w:val="000D2EDC"/>
    <w:rsid w:val="000D7177"/>
    <w:rsid w:val="000E755D"/>
    <w:rsid w:val="000F3E3C"/>
    <w:rsid w:val="001177B5"/>
    <w:rsid w:val="00131A74"/>
    <w:rsid w:val="001345E9"/>
    <w:rsid w:val="00134F36"/>
    <w:rsid w:val="0015161A"/>
    <w:rsid w:val="00153603"/>
    <w:rsid w:val="00156427"/>
    <w:rsid w:val="00162455"/>
    <w:rsid w:val="001663E7"/>
    <w:rsid w:val="00195DF6"/>
    <w:rsid w:val="001B16CB"/>
    <w:rsid w:val="001B4AE1"/>
    <w:rsid w:val="001B60F3"/>
    <w:rsid w:val="001C21C6"/>
    <w:rsid w:val="001E42A0"/>
    <w:rsid w:val="001F07A4"/>
    <w:rsid w:val="001F0B73"/>
    <w:rsid w:val="001F7B46"/>
    <w:rsid w:val="0020036D"/>
    <w:rsid w:val="00201730"/>
    <w:rsid w:val="00207B31"/>
    <w:rsid w:val="00210F6C"/>
    <w:rsid w:val="00224B0B"/>
    <w:rsid w:val="002461EF"/>
    <w:rsid w:val="002741EE"/>
    <w:rsid w:val="00276188"/>
    <w:rsid w:val="00282FAA"/>
    <w:rsid w:val="0028483A"/>
    <w:rsid w:val="00286CDB"/>
    <w:rsid w:val="00294561"/>
    <w:rsid w:val="002A4D57"/>
    <w:rsid w:val="002B09C7"/>
    <w:rsid w:val="002B3324"/>
    <w:rsid w:val="002B6275"/>
    <w:rsid w:val="002C1CB8"/>
    <w:rsid w:val="002D075D"/>
    <w:rsid w:val="002D40A0"/>
    <w:rsid w:val="002D43AB"/>
    <w:rsid w:val="002D47E9"/>
    <w:rsid w:val="002E46B5"/>
    <w:rsid w:val="002E760B"/>
    <w:rsid w:val="002F0609"/>
    <w:rsid w:val="0032150A"/>
    <w:rsid w:val="00325033"/>
    <w:rsid w:val="00334C10"/>
    <w:rsid w:val="003376D8"/>
    <w:rsid w:val="0034409D"/>
    <w:rsid w:val="003466FB"/>
    <w:rsid w:val="00347D87"/>
    <w:rsid w:val="00350018"/>
    <w:rsid w:val="00362D3B"/>
    <w:rsid w:val="003869B3"/>
    <w:rsid w:val="00395BAE"/>
    <w:rsid w:val="003A0931"/>
    <w:rsid w:val="003A3B5B"/>
    <w:rsid w:val="003B5E19"/>
    <w:rsid w:val="003C6046"/>
    <w:rsid w:val="003C60C3"/>
    <w:rsid w:val="003D6F4B"/>
    <w:rsid w:val="003E68F7"/>
    <w:rsid w:val="003F1F55"/>
    <w:rsid w:val="004122D8"/>
    <w:rsid w:val="004279D6"/>
    <w:rsid w:val="00433DC7"/>
    <w:rsid w:val="00443D20"/>
    <w:rsid w:val="004567CF"/>
    <w:rsid w:val="004610A8"/>
    <w:rsid w:val="00463CCE"/>
    <w:rsid w:val="00464955"/>
    <w:rsid w:val="004765AF"/>
    <w:rsid w:val="00486638"/>
    <w:rsid w:val="00486FDC"/>
    <w:rsid w:val="004902B1"/>
    <w:rsid w:val="0049734F"/>
    <w:rsid w:val="004C05BC"/>
    <w:rsid w:val="004C1E39"/>
    <w:rsid w:val="004C5A2E"/>
    <w:rsid w:val="004D58D6"/>
    <w:rsid w:val="004E731B"/>
    <w:rsid w:val="004F298E"/>
    <w:rsid w:val="004F39E5"/>
    <w:rsid w:val="004F5936"/>
    <w:rsid w:val="005016BC"/>
    <w:rsid w:val="00506760"/>
    <w:rsid w:val="00513525"/>
    <w:rsid w:val="00521012"/>
    <w:rsid w:val="00525245"/>
    <w:rsid w:val="00530490"/>
    <w:rsid w:val="0054089F"/>
    <w:rsid w:val="00551D1E"/>
    <w:rsid w:val="0055229E"/>
    <w:rsid w:val="00580429"/>
    <w:rsid w:val="005A7DA3"/>
    <w:rsid w:val="005C1C76"/>
    <w:rsid w:val="005C3E4F"/>
    <w:rsid w:val="005C4234"/>
    <w:rsid w:val="005D63E4"/>
    <w:rsid w:val="005E1C1A"/>
    <w:rsid w:val="005E3801"/>
    <w:rsid w:val="005E4BC7"/>
    <w:rsid w:val="005E766D"/>
    <w:rsid w:val="00607B32"/>
    <w:rsid w:val="00626FD7"/>
    <w:rsid w:val="0063225E"/>
    <w:rsid w:val="006465CF"/>
    <w:rsid w:val="00652971"/>
    <w:rsid w:val="00653D61"/>
    <w:rsid w:val="00654191"/>
    <w:rsid w:val="006804EA"/>
    <w:rsid w:val="00681F68"/>
    <w:rsid w:val="00684F3E"/>
    <w:rsid w:val="006973F7"/>
    <w:rsid w:val="006A0EC7"/>
    <w:rsid w:val="006A209D"/>
    <w:rsid w:val="006C3708"/>
    <w:rsid w:val="006C384F"/>
    <w:rsid w:val="006C6707"/>
    <w:rsid w:val="006D4FF7"/>
    <w:rsid w:val="006D6BF4"/>
    <w:rsid w:val="006F4132"/>
    <w:rsid w:val="006F4B27"/>
    <w:rsid w:val="006F51F7"/>
    <w:rsid w:val="007224FE"/>
    <w:rsid w:val="0072731A"/>
    <w:rsid w:val="00731DA7"/>
    <w:rsid w:val="00732716"/>
    <w:rsid w:val="0074097E"/>
    <w:rsid w:val="00753A8B"/>
    <w:rsid w:val="00753AA5"/>
    <w:rsid w:val="00755F62"/>
    <w:rsid w:val="0076132A"/>
    <w:rsid w:val="00781582"/>
    <w:rsid w:val="00783F9F"/>
    <w:rsid w:val="00784DA2"/>
    <w:rsid w:val="007865EF"/>
    <w:rsid w:val="00790470"/>
    <w:rsid w:val="00796962"/>
    <w:rsid w:val="007A6A3B"/>
    <w:rsid w:val="007B1978"/>
    <w:rsid w:val="007C2D19"/>
    <w:rsid w:val="007C40DA"/>
    <w:rsid w:val="007D6685"/>
    <w:rsid w:val="007D7168"/>
    <w:rsid w:val="007D74AC"/>
    <w:rsid w:val="007D76B3"/>
    <w:rsid w:val="007D7791"/>
    <w:rsid w:val="007F217B"/>
    <w:rsid w:val="007F69A1"/>
    <w:rsid w:val="008446BB"/>
    <w:rsid w:val="00844D64"/>
    <w:rsid w:val="00852401"/>
    <w:rsid w:val="0086080A"/>
    <w:rsid w:val="00864B19"/>
    <w:rsid w:val="00865B09"/>
    <w:rsid w:val="00873022"/>
    <w:rsid w:val="008738BD"/>
    <w:rsid w:val="00875A10"/>
    <w:rsid w:val="008925B9"/>
    <w:rsid w:val="008A1E0E"/>
    <w:rsid w:val="008A5938"/>
    <w:rsid w:val="008B4C0F"/>
    <w:rsid w:val="008B7F14"/>
    <w:rsid w:val="008C37E5"/>
    <w:rsid w:val="008E0787"/>
    <w:rsid w:val="008E41B3"/>
    <w:rsid w:val="008E7A20"/>
    <w:rsid w:val="008F5B42"/>
    <w:rsid w:val="00900D4D"/>
    <w:rsid w:val="009037A4"/>
    <w:rsid w:val="00905D62"/>
    <w:rsid w:val="00931475"/>
    <w:rsid w:val="00936B6E"/>
    <w:rsid w:val="00937F9F"/>
    <w:rsid w:val="00942BC4"/>
    <w:rsid w:val="009568B6"/>
    <w:rsid w:val="00961B1C"/>
    <w:rsid w:val="0096793F"/>
    <w:rsid w:val="00983617"/>
    <w:rsid w:val="00992735"/>
    <w:rsid w:val="00993585"/>
    <w:rsid w:val="00995D87"/>
    <w:rsid w:val="009A5E43"/>
    <w:rsid w:val="009A66D7"/>
    <w:rsid w:val="009B7636"/>
    <w:rsid w:val="009C5A9E"/>
    <w:rsid w:val="009F0B73"/>
    <w:rsid w:val="00A065CA"/>
    <w:rsid w:val="00A1546C"/>
    <w:rsid w:val="00A20CF2"/>
    <w:rsid w:val="00A310F7"/>
    <w:rsid w:val="00A3454A"/>
    <w:rsid w:val="00A35711"/>
    <w:rsid w:val="00A43CC2"/>
    <w:rsid w:val="00A4631C"/>
    <w:rsid w:val="00A46C04"/>
    <w:rsid w:val="00A532AB"/>
    <w:rsid w:val="00A55258"/>
    <w:rsid w:val="00A6009F"/>
    <w:rsid w:val="00A83540"/>
    <w:rsid w:val="00A837CA"/>
    <w:rsid w:val="00A95C5F"/>
    <w:rsid w:val="00AA1A0F"/>
    <w:rsid w:val="00AA7905"/>
    <w:rsid w:val="00AB4CEA"/>
    <w:rsid w:val="00AE24C7"/>
    <w:rsid w:val="00AE713C"/>
    <w:rsid w:val="00AE7E99"/>
    <w:rsid w:val="00AF069D"/>
    <w:rsid w:val="00AF50B9"/>
    <w:rsid w:val="00AF5851"/>
    <w:rsid w:val="00B019E9"/>
    <w:rsid w:val="00B06ABC"/>
    <w:rsid w:val="00B1142B"/>
    <w:rsid w:val="00B17199"/>
    <w:rsid w:val="00B179AF"/>
    <w:rsid w:val="00B17E77"/>
    <w:rsid w:val="00B2180B"/>
    <w:rsid w:val="00B23A4D"/>
    <w:rsid w:val="00B30D8F"/>
    <w:rsid w:val="00B33CDF"/>
    <w:rsid w:val="00B3677E"/>
    <w:rsid w:val="00B5359D"/>
    <w:rsid w:val="00B55CD7"/>
    <w:rsid w:val="00B61158"/>
    <w:rsid w:val="00B62C5A"/>
    <w:rsid w:val="00B6497F"/>
    <w:rsid w:val="00B67917"/>
    <w:rsid w:val="00B849D1"/>
    <w:rsid w:val="00B96931"/>
    <w:rsid w:val="00BA0176"/>
    <w:rsid w:val="00BA23CF"/>
    <w:rsid w:val="00BA2A03"/>
    <w:rsid w:val="00BA2AD1"/>
    <w:rsid w:val="00BB2A29"/>
    <w:rsid w:val="00BC2C84"/>
    <w:rsid w:val="00BD3534"/>
    <w:rsid w:val="00BD6CE3"/>
    <w:rsid w:val="00BE202C"/>
    <w:rsid w:val="00BF7230"/>
    <w:rsid w:val="00C10176"/>
    <w:rsid w:val="00C16EE7"/>
    <w:rsid w:val="00C31D7E"/>
    <w:rsid w:val="00C32356"/>
    <w:rsid w:val="00C37B20"/>
    <w:rsid w:val="00C41CC7"/>
    <w:rsid w:val="00C566E6"/>
    <w:rsid w:val="00C6299A"/>
    <w:rsid w:val="00C62E1B"/>
    <w:rsid w:val="00C75713"/>
    <w:rsid w:val="00C90BA5"/>
    <w:rsid w:val="00CA0AE3"/>
    <w:rsid w:val="00CA3A0B"/>
    <w:rsid w:val="00CA4B7A"/>
    <w:rsid w:val="00CA7770"/>
    <w:rsid w:val="00CB4CEC"/>
    <w:rsid w:val="00CC48DF"/>
    <w:rsid w:val="00CC5BFF"/>
    <w:rsid w:val="00CC7815"/>
    <w:rsid w:val="00CD5C0B"/>
    <w:rsid w:val="00CE0828"/>
    <w:rsid w:val="00CE0D2C"/>
    <w:rsid w:val="00CF567E"/>
    <w:rsid w:val="00CF6B4A"/>
    <w:rsid w:val="00D20A34"/>
    <w:rsid w:val="00D24D68"/>
    <w:rsid w:val="00D32BEB"/>
    <w:rsid w:val="00D3386B"/>
    <w:rsid w:val="00D34573"/>
    <w:rsid w:val="00D4352F"/>
    <w:rsid w:val="00D57DAD"/>
    <w:rsid w:val="00D65266"/>
    <w:rsid w:val="00D65BA1"/>
    <w:rsid w:val="00D71EC8"/>
    <w:rsid w:val="00D751C0"/>
    <w:rsid w:val="00D81CE1"/>
    <w:rsid w:val="00D82293"/>
    <w:rsid w:val="00D854DF"/>
    <w:rsid w:val="00D92CAA"/>
    <w:rsid w:val="00DA2F1B"/>
    <w:rsid w:val="00DB7962"/>
    <w:rsid w:val="00DE2A7C"/>
    <w:rsid w:val="00DF1697"/>
    <w:rsid w:val="00DF3686"/>
    <w:rsid w:val="00E01945"/>
    <w:rsid w:val="00E027FA"/>
    <w:rsid w:val="00E07D39"/>
    <w:rsid w:val="00E11A85"/>
    <w:rsid w:val="00E372A4"/>
    <w:rsid w:val="00E50655"/>
    <w:rsid w:val="00E60364"/>
    <w:rsid w:val="00E83713"/>
    <w:rsid w:val="00E85291"/>
    <w:rsid w:val="00E86FD4"/>
    <w:rsid w:val="00E93596"/>
    <w:rsid w:val="00E97459"/>
    <w:rsid w:val="00EA5AC2"/>
    <w:rsid w:val="00EA7825"/>
    <w:rsid w:val="00EB4B7E"/>
    <w:rsid w:val="00EC30F4"/>
    <w:rsid w:val="00EC52E4"/>
    <w:rsid w:val="00ED0777"/>
    <w:rsid w:val="00EF2AF4"/>
    <w:rsid w:val="00EF7A9A"/>
    <w:rsid w:val="00F005F0"/>
    <w:rsid w:val="00F03B41"/>
    <w:rsid w:val="00F11F22"/>
    <w:rsid w:val="00F124C1"/>
    <w:rsid w:val="00F2263F"/>
    <w:rsid w:val="00F252CF"/>
    <w:rsid w:val="00F4363D"/>
    <w:rsid w:val="00F54962"/>
    <w:rsid w:val="00F62A00"/>
    <w:rsid w:val="00F737B4"/>
    <w:rsid w:val="00F77299"/>
    <w:rsid w:val="00F82E7D"/>
    <w:rsid w:val="00F83CDB"/>
    <w:rsid w:val="00F847F9"/>
    <w:rsid w:val="00F861AA"/>
    <w:rsid w:val="00F92E9B"/>
    <w:rsid w:val="00F9560E"/>
    <w:rsid w:val="00FA18B5"/>
    <w:rsid w:val="00FB0AA3"/>
    <w:rsid w:val="00FB156B"/>
    <w:rsid w:val="00FC1588"/>
    <w:rsid w:val="00FC418C"/>
    <w:rsid w:val="00FC443A"/>
    <w:rsid w:val="00FD61B6"/>
    <w:rsid w:val="00FE2610"/>
    <w:rsid w:val="00FF28B3"/>
    <w:rsid w:val="00FF3FCD"/>
    <w:rsid w:val="00FF6A5B"/>
    <w:rsid w:val="36267C9A"/>
    <w:rsid w:val="420107BA"/>
    <w:rsid w:val="52ED493F"/>
    <w:rsid w:val="53245367"/>
    <w:rsid w:val="53C90F08"/>
    <w:rsid w:val="575C2093"/>
    <w:rsid w:val="5C1140C0"/>
    <w:rsid w:val="5E453881"/>
    <w:rsid w:val="6AE306AA"/>
    <w:rsid w:val="72D70A81"/>
    <w:rsid w:val="7BE9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F00DD0"/>
  <w15:docId w15:val="{94987C3A-1DBD-4722-A62E-A74BDB29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spacing w:beforeAutospacing="1" w:afterAutospacing="1"/>
      <w:jc w:val="left"/>
    </w:pPr>
    <w:rPr>
      <w:kern w:val="0"/>
      <w:sz w:val="24"/>
    </w:r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kern w:val="2"/>
      <w:sz w:val="18"/>
      <w:szCs w:val="18"/>
    </w:rPr>
  </w:style>
  <w:style w:type="paragraph" w:customStyle="1" w:styleId="1">
    <w:name w:val="正文文本1"/>
    <w:basedOn w:val="a"/>
    <w:next w:val="a"/>
    <w:qFormat/>
    <w:pPr>
      <w:shd w:val="clear" w:color="auto" w:fill="FFFFFF"/>
      <w:spacing w:after="260"/>
      <w:ind w:firstLine="400"/>
      <w:jc w:val="left"/>
    </w:pPr>
    <w:rPr>
      <w:rFonts w:ascii="宋体" w:hAnsi="宋体" w:cs="宋体"/>
      <w:sz w:val="34"/>
      <w:szCs w:val="3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</Words>
  <Characters>936</Characters>
  <Application>Microsoft Office Word</Application>
  <DocSecurity>0</DocSecurity>
  <Lines>7</Lines>
  <Paragraphs>2</Paragraphs>
  <ScaleCrop>false</ScaleCrop>
  <Company>Ｑ　Ｆ　Ｃ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课程编号：* * *              课程名称：* * * *</dc:title>
  <dc:creator>Administrator</dc:creator>
  <cp:lastModifiedBy>junglechen</cp:lastModifiedBy>
  <cp:revision>2</cp:revision>
  <cp:lastPrinted>2015-06-03T08:12:00Z</cp:lastPrinted>
  <dcterms:created xsi:type="dcterms:W3CDTF">2022-09-15T03:32:00Z</dcterms:created>
  <dcterms:modified xsi:type="dcterms:W3CDTF">2022-09-15T03:32:00Z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4684C7D3B437437BADFB983A04FECCE7</vt:lpwstr>
  </property>
</Properties>
</file>