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3A" w:rsidRPr="003467D6" w:rsidRDefault="00D855D5" w:rsidP="00717F3A">
      <w:pPr>
        <w:jc w:val="center"/>
        <w:rPr>
          <w:rFonts w:ascii="方正小标宋简体" w:eastAsia="方正小标宋简体" w:hAnsi="黑体"/>
          <w:sz w:val="32"/>
          <w:szCs w:val="32"/>
        </w:rPr>
      </w:pPr>
      <w:r w:rsidRPr="003467D6">
        <w:rPr>
          <w:rFonts w:ascii="方正小标宋简体" w:eastAsia="方正小标宋简体" w:hAnsi="黑体" w:hint="eastAsia"/>
          <w:sz w:val="32"/>
          <w:szCs w:val="32"/>
        </w:rPr>
        <w:t>华北电力大学专业技术职务评聘</w:t>
      </w:r>
      <w:r w:rsidR="00836C1A" w:rsidRPr="003467D6">
        <w:rPr>
          <w:rFonts w:ascii="方正小标宋简体" w:eastAsia="方正小标宋简体" w:hAnsi="黑体" w:hint="eastAsia"/>
          <w:sz w:val="32"/>
          <w:szCs w:val="32"/>
        </w:rPr>
        <w:t>综合情况</w:t>
      </w:r>
      <w:r w:rsidR="00147D03" w:rsidRPr="003467D6">
        <w:rPr>
          <w:rFonts w:ascii="方正小标宋简体" w:eastAsia="方正小标宋简体" w:hAnsi="黑体" w:hint="eastAsia"/>
          <w:sz w:val="32"/>
          <w:szCs w:val="32"/>
        </w:rPr>
        <w:t>一览</w:t>
      </w:r>
      <w:r w:rsidRPr="003467D6">
        <w:rPr>
          <w:rFonts w:ascii="方正小标宋简体" w:eastAsia="方正小标宋简体" w:hAnsi="黑体" w:hint="eastAsia"/>
          <w:sz w:val="32"/>
          <w:szCs w:val="32"/>
        </w:rPr>
        <w:t>表</w:t>
      </w:r>
    </w:p>
    <w:p w:rsidR="001A256E" w:rsidRDefault="00717F3A" w:rsidP="009F75C3">
      <w:pPr>
        <w:spacing w:line="0" w:lineRule="atLeast"/>
        <w:jc w:val="left"/>
        <w:rPr>
          <w:rFonts w:eastAsia="黑体"/>
          <w:b/>
          <w:sz w:val="18"/>
          <w:szCs w:val="18"/>
        </w:rPr>
      </w:pPr>
      <w:r w:rsidRPr="006A2DA2">
        <w:rPr>
          <w:rFonts w:eastAsia="黑体" w:hint="eastAsia"/>
          <w:b/>
          <w:sz w:val="18"/>
          <w:szCs w:val="18"/>
        </w:rPr>
        <w:t>申报</w:t>
      </w:r>
      <w:r w:rsidR="008134CA" w:rsidRPr="006A2DA2">
        <w:rPr>
          <w:rFonts w:eastAsia="黑体" w:hint="eastAsia"/>
          <w:b/>
          <w:sz w:val="18"/>
          <w:szCs w:val="18"/>
        </w:rPr>
        <w:t>类别</w:t>
      </w:r>
      <w:r w:rsidR="004E6A12">
        <w:rPr>
          <w:rFonts w:eastAsia="黑体" w:hint="eastAsia"/>
          <w:b/>
          <w:sz w:val="18"/>
          <w:szCs w:val="18"/>
        </w:rPr>
        <w:t>：</w:t>
      </w:r>
    </w:p>
    <w:p w:rsidR="002564DC" w:rsidRPr="001A256E" w:rsidRDefault="003F42DE" w:rsidP="009F75C3">
      <w:pPr>
        <w:spacing w:line="0" w:lineRule="atLeast"/>
        <w:jc w:val="left"/>
        <w:rPr>
          <w:rFonts w:eastAsia="黑体"/>
          <w:sz w:val="18"/>
          <w:szCs w:val="18"/>
        </w:rPr>
      </w:pPr>
      <w:r w:rsidRPr="001A256E">
        <w:rPr>
          <w:rFonts w:eastAsia="黑体" w:hint="eastAsia"/>
          <w:sz w:val="18"/>
          <w:szCs w:val="18"/>
        </w:rPr>
        <w:t>□教授（</w:t>
      </w:r>
      <w:r w:rsidR="000B4056">
        <w:rPr>
          <w:rFonts w:eastAsia="黑体" w:hint="eastAsia"/>
          <w:sz w:val="18"/>
          <w:szCs w:val="18"/>
        </w:rPr>
        <w:sym w:font="Wingdings 2" w:char="F052"/>
      </w:r>
      <w:r w:rsidR="00F120AC" w:rsidRPr="001A256E">
        <w:rPr>
          <w:rFonts w:eastAsia="黑体" w:hint="eastAsia"/>
          <w:sz w:val="18"/>
          <w:szCs w:val="18"/>
        </w:rPr>
        <w:t>教学科研型□教学为主型□科研为主型□成果转化型</w:t>
      </w:r>
      <w:r w:rsidR="00717F3A" w:rsidRPr="001A256E">
        <w:rPr>
          <w:rFonts w:eastAsia="黑体" w:hint="eastAsia"/>
          <w:sz w:val="18"/>
          <w:szCs w:val="18"/>
        </w:rPr>
        <w:t>□思想政治理论课教师□辅导员</w:t>
      </w:r>
      <w:r w:rsidRPr="001A256E">
        <w:rPr>
          <w:rFonts w:eastAsia="黑体" w:hint="eastAsia"/>
          <w:sz w:val="18"/>
          <w:szCs w:val="18"/>
        </w:rPr>
        <w:t>）□研究员（</w:t>
      </w:r>
      <w:r w:rsidR="00604383" w:rsidRPr="001A256E">
        <w:rPr>
          <w:rFonts w:eastAsia="黑体" w:hint="eastAsia"/>
          <w:sz w:val="18"/>
          <w:szCs w:val="18"/>
        </w:rPr>
        <w:t>委托评审</w:t>
      </w:r>
      <w:r w:rsidRPr="001A256E">
        <w:rPr>
          <w:rFonts w:eastAsia="黑体" w:hint="eastAsia"/>
          <w:sz w:val="18"/>
          <w:szCs w:val="18"/>
        </w:rPr>
        <w:t>）□</w:t>
      </w:r>
      <w:r w:rsidR="009C3075" w:rsidRPr="001A256E">
        <w:rPr>
          <w:rFonts w:eastAsia="黑体" w:hint="eastAsia"/>
          <w:sz w:val="18"/>
          <w:szCs w:val="18"/>
        </w:rPr>
        <w:t>其他</w:t>
      </w:r>
      <w:r w:rsidRPr="001A256E">
        <w:rPr>
          <w:rFonts w:eastAsia="黑体" w:hint="eastAsia"/>
          <w:sz w:val="18"/>
          <w:szCs w:val="18"/>
        </w:rPr>
        <w:t>系列正高级专业技术职务</w:t>
      </w:r>
      <w:r w:rsidR="00604383" w:rsidRPr="001A256E">
        <w:rPr>
          <w:rFonts w:eastAsia="黑体" w:hint="eastAsia"/>
          <w:sz w:val="18"/>
          <w:szCs w:val="18"/>
        </w:rPr>
        <w:t>（委托评审）</w:t>
      </w:r>
    </w:p>
    <w:p w:rsidR="00102F95" w:rsidRPr="001A256E" w:rsidRDefault="00604383" w:rsidP="009F75C3">
      <w:pPr>
        <w:spacing w:line="0" w:lineRule="atLeast"/>
        <w:jc w:val="left"/>
        <w:rPr>
          <w:rFonts w:eastAsia="黑体"/>
          <w:sz w:val="18"/>
          <w:szCs w:val="18"/>
        </w:rPr>
      </w:pPr>
      <w:r w:rsidRPr="001A256E">
        <w:rPr>
          <w:rFonts w:eastAsia="黑体" w:hint="eastAsia"/>
          <w:sz w:val="18"/>
          <w:szCs w:val="18"/>
        </w:rPr>
        <w:t>□</w:t>
      </w:r>
      <w:r w:rsidRPr="001A256E">
        <w:rPr>
          <w:rFonts w:eastAsia="黑体" w:hint="eastAsia"/>
          <w:sz w:val="17"/>
          <w:szCs w:val="17"/>
        </w:rPr>
        <w:t>副教授</w:t>
      </w:r>
      <w:r w:rsidRPr="001A256E">
        <w:rPr>
          <w:rFonts w:eastAsia="黑体" w:hint="eastAsia"/>
          <w:sz w:val="18"/>
          <w:szCs w:val="18"/>
        </w:rPr>
        <w:t>（□</w:t>
      </w:r>
      <w:r w:rsidRPr="001A256E">
        <w:rPr>
          <w:rFonts w:eastAsia="黑体" w:hint="eastAsia"/>
          <w:sz w:val="17"/>
          <w:szCs w:val="17"/>
        </w:rPr>
        <w:t>教师</w:t>
      </w:r>
      <w:r w:rsidRPr="001A256E">
        <w:rPr>
          <w:rFonts w:eastAsia="黑体" w:hint="eastAsia"/>
          <w:sz w:val="18"/>
          <w:szCs w:val="18"/>
        </w:rPr>
        <w:t>□</w:t>
      </w:r>
      <w:r w:rsidRPr="001A256E">
        <w:rPr>
          <w:rFonts w:eastAsia="黑体" w:hint="eastAsia"/>
          <w:sz w:val="17"/>
          <w:szCs w:val="17"/>
        </w:rPr>
        <w:t>辅导员</w:t>
      </w:r>
      <w:r w:rsidRPr="001A256E">
        <w:rPr>
          <w:rFonts w:eastAsia="黑体" w:hint="eastAsia"/>
          <w:sz w:val="18"/>
          <w:szCs w:val="18"/>
        </w:rPr>
        <w:t>）</w:t>
      </w:r>
      <w:r w:rsidR="005737B9" w:rsidRPr="001A256E">
        <w:rPr>
          <w:rFonts w:eastAsia="黑体" w:hint="eastAsia"/>
          <w:sz w:val="18"/>
          <w:szCs w:val="18"/>
        </w:rPr>
        <w:t>□</w:t>
      </w:r>
      <w:r w:rsidR="005737B9" w:rsidRPr="001A256E">
        <w:rPr>
          <w:rFonts w:eastAsia="黑体" w:hint="eastAsia"/>
          <w:sz w:val="17"/>
          <w:szCs w:val="17"/>
        </w:rPr>
        <w:t>高级工程师</w:t>
      </w:r>
      <w:r w:rsidR="005737B9" w:rsidRPr="001A256E">
        <w:rPr>
          <w:rFonts w:eastAsia="黑体" w:hint="eastAsia"/>
          <w:sz w:val="18"/>
          <w:szCs w:val="18"/>
        </w:rPr>
        <w:t>（</w:t>
      </w:r>
      <w:r w:rsidR="004C70B0" w:rsidRPr="001A256E">
        <w:rPr>
          <w:rFonts w:eastAsia="黑体" w:hint="eastAsia"/>
          <w:sz w:val="18"/>
          <w:szCs w:val="18"/>
        </w:rPr>
        <w:t>□</w:t>
      </w:r>
      <w:r w:rsidR="004C70B0" w:rsidRPr="001A256E">
        <w:rPr>
          <w:rFonts w:eastAsia="黑体" w:hint="eastAsia"/>
          <w:sz w:val="17"/>
          <w:szCs w:val="17"/>
        </w:rPr>
        <w:t>教学实验技术人员</w:t>
      </w:r>
      <w:r w:rsidR="004C70B0" w:rsidRPr="001A256E">
        <w:rPr>
          <w:rFonts w:eastAsia="黑体" w:hint="eastAsia"/>
          <w:sz w:val="18"/>
          <w:szCs w:val="18"/>
        </w:rPr>
        <w:t>□</w:t>
      </w:r>
      <w:r w:rsidR="004C70B0" w:rsidRPr="001A256E">
        <w:rPr>
          <w:rFonts w:eastAsia="黑体" w:hint="eastAsia"/>
          <w:sz w:val="17"/>
          <w:szCs w:val="17"/>
        </w:rPr>
        <w:t>省部级及以上科研平台实验技术人员</w:t>
      </w:r>
      <w:r w:rsidR="004C70B0" w:rsidRPr="001A256E">
        <w:rPr>
          <w:rFonts w:eastAsia="黑体" w:hint="eastAsia"/>
          <w:sz w:val="18"/>
          <w:szCs w:val="18"/>
        </w:rPr>
        <w:t>□</w:t>
      </w:r>
      <w:r w:rsidR="004C70B0" w:rsidRPr="001A256E">
        <w:rPr>
          <w:rFonts w:eastAsia="黑体" w:hint="eastAsia"/>
          <w:sz w:val="17"/>
          <w:szCs w:val="17"/>
        </w:rPr>
        <w:t>工程技术人员</w:t>
      </w:r>
      <w:r w:rsidR="004C70B0" w:rsidRPr="001A256E">
        <w:rPr>
          <w:rFonts w:eastAsia="黑体" w:hint="eastAsia"/>
          <w:sz w:val="18"/>
          <w:szCs w:val="18"/>
        </w:rPr>
        <w:t>□</w:t>
      </w:r>
      <w:r w:rsidR="004C70B0" w:rsidRPr="001A256E">
        <w:rPr>
          <w:rFonts w:eastAsia="黑体" w:hint="eastAsia"/>
          <w:sz w:val="17"/>
          <w:szCs w:val="17"/>
        </w:rPr>
        <w:t>管理人员</w:t>
      </w:r>
      <w:r w:rsidR="005737B9" w:rsidRPr="001A256E">
        <w:rPr>
          <w:rFonts w:eastAsia="黑体" w:hint="eastAsia"/>
          <w:sz w:val="18"/>
          <w:szCs w:val="18"/>
        </w:rPr>
        <w:t>）</w:t>
      </w:r>
      <w:r w:rsidR="00045C47" w:rsidRPr="001A256E">
        <w:rPr>
          <w:rFonts w:eastAsia="黑体" w:hint="eastAsia"/>
          <w:sz w:val="18"/>
          <w:szCs w:val="18"/>
        </w:rPr>
        <w:t>□</w:t>
      </w:r>
      <w:r w:rsidR="00045C47" w:rsidRPr="001A256E">
        <w:rPr>
          <w:rFonts w:eastAsia="黑体" w:hint="eastAsia"/>
          <w:sz w:val="17"/>
          <w:szCs w:val="17"/>
        </w:rPr>
        <w:t>副研究员</w:t>
      </w:r>
      <w:r w:rsidR="00045C47" w:rsidRPr="001A256E">
        <w:rPr>
          <w:rFonts w:eastAsia="黑体" w:hint="eastAsia"/>
          <w:sz w:val="18"/>
          <w:szCs w:val="18"/>
        </w:rPr>
        <w:t>（</w:t>
      </w:r>
      <w:r w:rsidR="00045C47" w:rsidRPr="001A256E">
        <w:rPr>
          <w:rFonts w:eastAsia="黑体" w:hint="eastAsia"/>
          <w:sz w:val="17"/>
          <w:szCs w:val="17"/>
        </w:rPr>
        <w:t>委托评审</w:t>
      </w:r>
      <w:r w:rsidR="00045C47" w:rsidRPr="001A256E">
        <w:rPr>
          <w:rFonts w:eastAsia="黑体" w:hint="eastAsia"/>
          <w:sz w:val="18"/>
          <w:szCs w:val="18"/>
        </w:rPr>
        <w:t>）</w:t>
      </w:r>
      <w:r w:rsidR="009C3075" w:rsidRPr="001A256E">
        <w:rPr>
          <w:rFonts w:eastAsia="黑体" w:hint="eastAsia"/>
          <w:sz w:val="18"/>
          <w:szCs w:val="18"/>
        </w:rPr>
        <w:t>□</w:t>
      </w:r>
      <w:r w:rsidR="009C3075" w:rsidRPr="001A256E">
        <w:rPr>
          <w:rFonts w:eastAsia="黑体" w:hint="eastAsia"/>
          <w:sz w:val="17"/>
          <w:szCs w:val="17"/>
        </w:rPr>
        <w:t>其他系列副高级专业技术职务</w:t>
      </w:r>
      <w:r w:rsidR="009C3075" w:rsidRPr="001A256E">
        <w:rPr>
          <w:rFonts w:eastAsia="黑体" w:hint="eastAsia"/>
          <w:sz w:val="18"/>
          <w:szCs w:val="18"/>
        </w:rPr>
        <w:t>（</w:t>
      </w:r>
      <w:r w:rsidR="009C3075" w:rsidRPr="001A256E">
        <w:rPr>
          <w:rFonts w:eastAsia="黑体" w:hint="eastAsia"/>
          <w:sz w:val="17"/>
          <w:szCs w:val="17"/>
        </w:rPr>
        <w:t>委托评审</w:t>
      </w:r>
      <w:r w:rsidR="009C3075" w:rsidRPr="001A256E">
        <w:rPr>
          <w:rFonts w:eastAsia="黑体" w:hint="eastAsia"/>
          <w:sz w:val="18"/>
          <w:szCs w:val="18"/>
        </w:rPr>
        <w:t>）</w:t>
      </w:r>
    </w:p>
    <w:p w:rsidR="009C3075" w:rsidRPr="001A256E" w:rsidRDefault="009C3075" w:rsidP="009F75C3">
      <w:pPr>
        <w:spacing w:line="0" w:lineRule="atLeast"/>
        <w:jc w:val="left"/>
        <w:rPr>
          <w:rFonts w:eastAsia="黑体"/>
          <w:sz w:val="18"/>
          <w:szCs w:val="18"/>
        </w:rPr>
      </w:pPr>
      <w:r w:rsidRPr="001A256E">
        <w:rPr>
          <w:rFonts w:eastAsia="黑体" w:hint="eastAsia"/>
          <w:sz w:val="18"/>
          <w:szCs w:val="18"/>
        </w:rPr>
        <w:t>□讲师</w:t>
      </w:r>
      <w:r w:rsidR="001C4040" w:rsidRPr="001A256E">
        <w:rPr>
          <w:rFonts w:eastAsia="黑体" w:hint="eastAsia"/>
          <w:sz w:val="18"/>
          <w:szCs w:val="18"/>
        </w:rPr>
        <w:t>（□教师□辅导员）□工程师（</w:t>
      </w:r>
      <w:r w:rsidR="00827221" w:rsidRPr="001A256E">
        <w:rPr>
          <w:rFonts w:eastAsia="黑体" w:hint="eastAsia"/>
          <w:sz w:val="18"/>
          <w:szCs w:val="18"/>
        </w:rPr>
        <w:t>□实验和工程技术人员□管理人员</w:t>
      </w:r>
      <w:r w:rsidR="001C4040" w:rsidRPr="001A256E">
        <w:rPr>
          <w:rFonts w:eastAsia="黑体" w:hint="eastAsia"/>
          <w:sz w:val="18"/>
          <w:szCs w:val="18"/>
        </w:rPr>
        <w:t>）</w:t>
      </w:r>
      <w:r w:rsidR="00827221" w:rsidRPr="001A256E">
        <w:rPr>
          <w:rFonts w:eastAsia="黑体" w:hint="eastAsia"/>
          <w:sz w:val="18"/>
          <w:szCs w:val="18"/>
        </w:rPr>
        <w:t>□其他系列中级专业技术职务</w:t>
      </w:r>
    </w:p>
    <w:p w:rsidR="00975CD3" w:rsidRPr="00347022" w:rsidRDefault="00975CD3" w:rsidP="009F75C3">
      <w:pPr>
        <w:spacing w:line="0" w:lineRule="atLeast"/>
        <w:jc w:val="left"/>
        <w:rPr>
          <w:rFonts w:eastAsia="黑体"/>
          <w:sz w:val="18"/>
          <w:szCs w:val="18"/>
        </w:rPr>
      </w:pPr>
      <w:r w:rsidRPr="006A2DA2">
        <w:rPr>
          <w:rFonts w:eastAsia="黑体" w:hint="eastAsia"/>
          <w:b/>
          <w:sz w:val="18"/>
          <w:szCs w:val="18"/>
        </w:rPr>
        <w:t>晋升方式</w:t>
      </w:r>
      <w:r w:rsidR="001A256E">
        <w:rPr>
          <w:rFonts w:eastAsia="黑体" w:hint="eastAsia"/>
          <w:b/>
          <w:sz w:val="18"/>
          <w:szCs w:val="18"/>
        </w:rPr>
        <w:t>：</w:t>
      </w:r>
      <w:r w:rsidR="000B4056">
        <w:rPr>
          <w:rFonts w:eastAsia="黑体" w:hint="eastAsia"/>
          <w:sz w:val="18"/>
          <w:szCs w:val="18"/>
        </w:rPr>
        <w:sym w:font="Wingdings 2" w:char="F052"/>
      </w:r>
      <w:r w:rsidR="00EB1419">
        <w:rPr>
          <w:rFonts w:eastAsia="黑体" w:hint="eastAsia"/>
          <w:sz w:val="18"/>
          <w:szCs w:val="18"/>
        </w:rPr>
        <w:t>正常晋升</w:t>
      </w:r>
      <w:r w:rsidR="007B7DEE">
        <w:rPr>
          <w:rFonts w:eastAsia="黑体" w:hint="eastAsia"/>
          <w:sz w:val="18"/>
          <w:szCs w:val="18"/>
        </w:rPr>
        <w:t xml:space="preserve">  </w:t>
      </w:r>
      <w:r w:rsidR="008A0223">
        <w:rPr>
          <w:rFonts w:eastAsia="黑体" w:hint="eastAsia"/>
          <w:sz w:val="18"/>
          <w:szCs w:val="18"/>
        </w:rPr>
        <w:t>□</w:t>
      </w:r>
      <w:r w:rsidR="0074748B">
        <w:rPr>
          <w:rFonts w:eastAsia="黑体" w:hint="eastAsia"/>
          <w:sz w:val="18"/>
          <w:szCs w:val="18"/>
        </w:rPr>
        <w:t>标志性成果评审</w:t>
      </w:r>
      <w:r w:rsidR="00AE1977">
        <w:rPr>
          <w:rFonts w:eastAsia="黑体" w:hint="eastAsia"/>
          <w:sz w:val="18"/>
          <w:szCs w:val="18"/>
        </w:rPr>
        <w:t xml:space="preserve">        </w:t>
      </w:r>
      <w:r w:rsidR="00347022">
        <w:rPr>
          <w:rFonts w:eastAsia="黑体" w:hint="eastAsia"/>
          <w:sz w:val="18"/>
          <w:szCs w:val="18"/>
        </w:rPr>
        <w:t xml:space="preserve"> </w:t>
      </w:r>
      <w:r w:rsidR="00BC71BA" w:rsidRPr="00BC71BA">
        <w:rPr>
          <w:rFonts w:eastAsia="黑体" w:hint="eastAsia"/>
          <w:b/>
          <w:sz w:val="18"/>
          <w:szCs w:val="18"/>
        </w:rPr>
        <w:t>教学质量考核</w:t>
      </w:r>
      <w:r w:rsidR="00F6227A">
        <w:rPr>
          <w:rFonts w:eastAsia="黑体" w:hint="eastAsia"/>
          <w:b/>
          <w:sz w:val="18"/>
          <w:szCs w:val="18"/>
        </w:rPr>
        <w:t>评价</w:t>
      </w:r>
      <w:r w:rsidR="00BC71BA" w:rsidRPr="00BC71BA">
        <w:rPr>
          <w:rFonts w:eastAsia="黑体" w:hint="eastAsia"/>
          <w:b/>
          <w:sz w:val="18"/>
          <w:szCs w:val="18"/>
        </w:rPr>
        <w:t>等级：</w:t>
      </w:r>
      <w:r w:rsidR="008E6146">
        <w:rPr>
          <w:rFonts w:eastAsia="黑体" w:hint="eastAsia"/>
          <w:sz w:val="18"/>
          <w:szCs w:val="18"/>
        </w:rPr>
        <w:sym w:font="Wingdings 2" w:char="F052"/>
      </w:r>
      <w:r w:rsidR="00BC71BA">
        <w:rPr>
          <w:rFonts w:eastAsia="黑体" w:hint="eastAsia"/>
          <w:sz w:val="18"/>
          <w:szCs w:val="18"/>
        </w:rPr>
        <w:t>优秀</w:t>
      </w:r>
      <w:r w:rsidR="00BC71BA">
        <w:rPr>
          <w:rFonts w:eastAsia="黑体" w:hint="eastAsia"/>
          <w:sz w:val="18"/>
          <w:szCs w:val="18"/>
        </w:rPr>
        <w:t xml:space="preserve"> </w:t>
      </w:r>
      <w:r w:rsidR="008E6146" w:rsidRPr="001A256E">
        <w:rPr>
          <w:rFonts w:eastAsia="黑体" w:hint="eastAsia"/>
          <w:sz w:val="18"/>
          <w:szCs w:val="18"/>
        </w:rPr>
        <w:t>□</w:t>
      </w:r>
      <w:r w:rsidR="00BC71BA">
        <w:rPr>
          <w:rFonts w:eastAsia="黑体" w:hint="eastAsia"/>
          <w:sz w:val="18"/>
          <w:szCs w:val="18"/>
        </w:rPr>
        <w:t>良好</w:t>
      </w:r>
      <w:r w:rsidR="00BC71BA">
        <w:rPr>
          <w:rFonts w:eastAsia="黑体" w:hint="eastAsia"/>
          <w:sz w:val="18"/>
          <w:szCs w:val="18"/>
        </w:rPr>
        <w:t xml:space="preserve">  </w:t>
      </w:r>
      <w:r w:rsidR="00BC71BA" w:rsidRPr="001A256E">
        <w:rPr>
          <w:rFonts w:eastAsia="黑体" w:hint="eastAsia"/>
          <w:sz w:val="18"/>
          <w:szCs w:val="18"/>
        </w:rPr>
        <w:t>□</w:t>
      </w:r>
      <w:r w:rsidR="00BC71BA">
        <w:rPr>
          <w:rFonts w:eastAsia="黑体" w:hint="eastAsia"/>
          <w:sz w:val="18"/>
          <w:szCs w:val="18"/>
        </w:rPr>
        <w:t>合格</w:t>
      </w:r>
      <w:r w:rsidR="00BC71BA">
        <w:rPr>
          <w:rFonts w:eastAsia="黑体" w:hint="eastAsia"/>
          <w:sz w:val="18"/>
          <w:szCs w:val="18"/>
        </w:rPr>
        <w:t xml:space="preserve">  </w:t>
      </w:r>
      <w:r w:rsidR="00BC71BA" w:rsidRPr="001A256E">
        <w:rPr>
          <w:rFonts w:eastAsia="黑体" w:hint="eastAsia"/>
          <w:sz w:val="18"/>
          <w:szCs w:val="18"/>
        </w:rPr>
        <w:t>□</w:t>
      </w:r>
      <w:r w:rsidR="00BC71BA">
        <w:rPr>
          <w:rFonts w:eastAsia="黑体" w:hint="eastAsia"/>
          <w:sz w:val="18"/>
          <w:szCs w:val="18"/>
        </w:rPr>
        <w:t>不合格</w:t>
      </w:r>
    </w:p>
    <w:tbl>
      <w:tblPr>
        <w:tblStyle w:val="a5"/>
        <w:tblW w:w="15923" w:type="dxa"/>
        <w:tblLayout w:type="fixed"/>
        <w:tblLook w:val="04A0"/>
      </w:tblPr>
      <w:tblGrid>
        <w:gridCol w:w="676"/>
        <w:gridCol w:w="450"/>
        <w:gridCol w:w="225"/>
        <w:gridCol w:w="338"/>
        <w:gridCol w:w="339"/>
        <w:gridCol w:w="203"/>
        <w:gridCol w:w="21"/>
        <w:gridCol w:w="454"/>
        <w:gridCol w:w="682"/>
        <w:gridCol w:w="538"/>
        <w:gridCol w:w="598"/>
        <w:gridCol w:w="114"/>
        <w:gridCol w:w="142"/>
        <w:gridCol w:w="881"/>
        <w:gridCol w:w="1137"/>
        <w:gridCol w:w="254"/>
        <w:gridCol w:w="563"/>
        <w:gridCol w:w="146"/>
        <w:gridCol w:w="174"/>
        <w:gridCol w:w="960"/>
        <w:gridCol w:w="283"/>
        <w:gridCol w:w="426"/>
        <w:gridCol w:w="59"/>
        <w:gridCol w:w="565"/>
        <w:gridCol w:w="228"/>
        <w:gridCol w:w="909"/>
        <w:gridCol w:w="1137"/>
        <w:gridCol w:w="1139"/>
        <w:gridCol w:w="75"/>
        <w:gridCol w:w="282"/>
        <w:gridCol w:w="569"/>
        <w:gridCol w:w="140"/>
        <w:gridCol w:w="74"/>
        <w:gridCol w:w="493"/>
        <w:gridCol w:w="649"/>
      </w:tblGrid>
      <w:tr w:rsidR="000C25F6" w:rsidRPr="000C25F6" w:rsidTr="00277699">
        <w:tc>
          <w:tcPr>
            <w:tcW w:w="1126" w:type="dxa"/>
            <w:gridSpan w:val="2"/>
            <w:tcBorders>
              <w:right w:val="single" w:sz="4" w:space="0" w:color="auto"/>
            </w:tcBorders>
            <w:vAlign w:val="center"/>
          </w:tcPr>
          <w:p w:rsidR="000C25F6" w:rsidRPr="00420894" w:rsidRDefault="000C25F6" w:rsidP="003F42DE">
            <w:pPr>
              <w:jc w:val="center"/>
              <w:rPr>
                <w:rFonts w:asciiTheme="minorEastAsia" w:hAnsiTheme="minorEastAsia"/>
                <w:b/>
                <w:sz w:val="20"/>
                <w:szCs w:val="20"/>
              </w:rPr>
            </w:pPr>
            <w:r w:rsidRPr="00420894">
              <w:rPr>
                <w:rFonts w:asciiTheme="minorEastAsia" w:hAnsiTheme="minorEastAsia" w:hint="eastAsia"/>
                <w:b/>
                <w:sz w:val="20"/>
                <w:szCs w:val="20"/>
              </w:rPr>
              <w:t>姓名</w:t>
            </w:r>
          </w:p>
        </w:tc>
        <w:tc>
          <w:tcPr>
            <w:tcW w:w="1126" w:type="dxa"/>
            <w:gridSpan w:val="5"/>
            <w:tcBorders>
              <w:right w:val="single" w:sz="4" w:space="0" w:color="auto"/>
            </w:tcBorders>
            <w:vAlign w:val="center"/>
          </w:tcPr>
          <w:p w:rsidR="000C25F6"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赵旭光</w:t>
            </w:r>
          </w:p>
        </w:tc>
        <w:tc>
          <w:tcPr>
            <w:tcW w:w="1136" w:type="dxa"/>
            <w:gridSpan w:val="2"/>
            <w:tcBorders>
              <w:left w:val="single" w:sz="4" w:space="0" w:color="auto"/>
              <w:right w:val="single" w:sz="4" w:space="0" w:color="auto"/>
            </w:tcBorders>
            <w:vAlign w:val="center"/>
          </w:tcPr>
          <w:p w:rsidR="000C25F6" w:rsidRPr="00420894" w:rsidRDefault="000C25F6" w:rsidP="003F42DE">
            <w:pPr>
              <w:jc w:val="center"/>
              <w:rPr>
                <w:rFonts w:asciiTheme="minorEastAsia" w:hAnsiTheme="minorEastAsia"/>
                <w:b/>
                <w:sz w:val="20"/>
                <w:szCs w:val="20"/>
              </w:rPr>
            </w:pPr>
            <w:r w:rsidRPr="00420894">
              <w:rPr>
                <w:rFonts w:asciiTheme="minorEastAsia" w:hAnsiTheme="minorEastAsia" w:hint="eastAsia"/>
                <w:b/>
                <w:sz w:val="20"/>
                <w:szCs w:val="20"/>
              </w:rPr>
              <w:t>性别</w:t>
            </w:r>
          </w:p>
        </w:tc>
        <w:tc>
          <w:tcPr>
            <w:tcW w:w="1136" w:type="dxa"/>
            <w:gridSpan w:val="2"/>
            <w:tcBorders>
              <w:left w:val="single" w:sz="4" w:space="0" w:color="auto"/>
              <w:right w:val="single" w:sz="4" w:space="0" w:color="auto"/>
            </w:tcBorders>
            <w:vAlign w:val="center"/>
          </w:tcPr>
          <w:p w:rsidR="000C25F6"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男</w:t>
            </w:r>
          </w:p>
        </w:tc>
        <w:tc>
          <w:tcPr>
            <w:tcW w:w="1137" w:type="dxa"/>
            <w:gridSpan w:val="3"/>
            <w:tcBorders>
              <w:left w:val="single" w:sz="4" w:space="0" w:color="auto"/>
              <w:right w:val="single" w:sz="4" w:space="0" w:color="auto"/>
            </w:tcBorders>
            <w:vAlign w:val="center"/>
          </w:tcPr>
          <w:p w:rsidR="000C25F6" w:rsidRPr="00420894" w:rsidRDefault="000C25F6" w:rsidP="003F42DE">
            <w:pPr>
              <w:jc w:val="center"/>
              <w:rPr>
                <w:rFonts w:asciiTheme="minorEastAsia" w:hAnsiTheme="minorEastAsia"/>
                <w:b/>
                <w:sz w:val="20"/>
                <w:szCs w:val="20"/>
              </w:rPr>
            </w:pPr>
            <w:r w:rsidRPr="00420894">
              <w:rPr>
                <w:rFonts w:asciiTheme="minorEastAsia" w:hAnsiTheme="minorEastAsia" w:hint="eastAsia"/>
                <w:b/>
                <w:sz w:val="20"/>
                <w:szCs w:val="20"/>
              </w:rPr>
              <w:t>出生年月</w:t>
            </w:r>
          </w:p>
        </w:tc>
        <w:tc>
          <w:tcPr>
            <w:tcW w:w="1137" w:type="dxa"/>
            <w:tcBorders>
              <w:left w:val="single" w:sz="4" w:space="0" w:color="auto"/>
              <w:right w:val="single" w:sz="4" w:space="0" w:color="auto"/>
            </w:tcBorders>
            <w:vAlign w:val="center"/>
          </w:tcPr>
          <w:p w:rsidR="000C25F6" w:rsidRPr="00420894" w:rsidRDefault="000B4056" w:rsidP="000B4056">
            <w:pPr>
              <w:jc w:val="center"/>
              <w:rPr>
                <w:rFonts w:asciiTheme="minorEastAsia" w:hAnsiTheme="minorEastAsia"/>
                <w:b/>
                <w:sz w:val="20"/>
                <w:szCs w:val="20"/>
              </w:rPr>
            </w:pPr>
            <w:r>
              <w:rPr>
                <w:rFonts w:asciiTheme="minorEastAsia" w:hAnsiTheme="minorEastAsia" w:hint="eastAsia"/>
                <w:b/>
                <w:sz w:val="20"/>
                <w:szCs w:val="20"/>
              </w:rPr>
              <w:t>1979.05</w:t>
            </w:r>
          </w:p>
        </w:tc>
        <w:tc>
          <w:tcPr>
            <w:tcW w:w="1137" w:type="dxa"/>
            <w:gridSpan w:val="4"/>
            <w:tcBorders>
              <w:left w:val="single" w:sz="4" w:space="0" w:color="auto"/>
              <w:right w:val="single" w:sz="4" w:space="0" w:color="auto"/>
            </w:tcBorders>
            <w:vAlign w:val="center"/>
          </w:tcPr>
          <w:p w:rsidR="000C25F6" w:rsidRPr="00420894" w:rsidRDefault="000C25F6" w:rsidP="003F42DE">
            <w:pPr>
              <w:jc w:val="center"/>
              <w:rPr>
                <w:rFonts w:asciiTheme="minorEastAsia" w:hAnsiTheme="minorEastAsia"/>
                <w:b/>
                <w:sz w:val="20"/>
                <w:szCs w:val="20"/>
              </w:rPr>
            </w:pPr>
            <w:r w:rsidRPr="00420894">
              <w:rPr>
                <w:rFonts w:asciiTheme="minorEastAsia" w:hAnsiTheme="minorEastAsia" w:hint="eastAsia"/>
                <w:b/>
                <w:sz w:val="20"/>
                <w:szCs w:val="20"/>
              </w:rPr>
              <w:t>最后学历</w:t>
            </w:r>
          </w:p>
        </w:tc>
        <w:tc>
          <w:tcPr>
            <w:tcW w:w="1243" w:type="dxa"/>
            <w:gridSpan w:val="2"/>
            <w:tcBorders>
              <w:left w:val="single" w:sz="4" w:space="0" w:color="auto"/>
              <w:right w:val="single" w:sz="4" w:space="0" w:color="auto"/>
            </w:tcBorders>
            <w:vAlign w:val="center"/>
          </w:tcPr>
          <w:p w:rsidR="000C25F6"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研究生</w:t>
            </w:r>
          </w:p>
        </w:tc>
        <w:tc>
          <w:tcPr>
            <w:tcW w:w="1050" w:type="dxa"/>
            <w:gridSpan w:val="3"/>
            <w:tcBorders>
              <w:left w:val="single" w:sz="4" w:space="0" w:color="auto"/>
            </w:tcBorders>
            <w:vAlign w:val="center"/>
          </w:tcPr>
          <w:p w:rsidR="000C25F6" w:rsidRPr="00420894" w:rsidRDefault="001E0DCB" w:rsidP="003F42DE">
            <w:pPr>
              <w:jc w:val="center"/>
              <w:rPr>
                <w:rFonts w:asciiTheme="minorEastAsia" w:hAnsiTheme="minorEastAsia"/>
                <w:b/>
                <w:sz w:val="20"/>
                <w:szCs w:val="20"/>
              </w:rPr>
            </w:pPr>
            <w:r w:rsidRPr="00420894">
              <w:rPr>
                <w:rFonts w:asciiTheme="minorEastAsia" w:hAnsiTheme="minorEastAsia" w:hint="eastAsia"/>
                <w:b/>
                <w:sz w:val="20"/>
                <w:szCs w:val="20"/>
              </w:rPr>
              <w:t>毕业</w:t>
            </w:r>
            <w:r w:rsidR="000C25F6" w:rsidRPr="00420894">
              <w:rPr>
                <w:rFonts w:asciiTheme="minorEastAsia" w:hAnsiTheme="minorEastAsia" w:hint="eastAsia"/>
                <w:b/>
                <w:sz w:val="20"/>
                <w:szCs w:val="20"/>
              </w:rPr>
              <w:t>时间</w:t>
            </w:r>
          </w:p>
        </w:tc>
        <w:tc>
          <w:tcPr>
            <w:tcW w:w="1137" w:type="dxa"/>
            <w:gridSpan w:val="2"/>
            <w:tcBorders>
              <w:left w:val="single" w:sz="4" w:space="0" w:color="auto"/>
            </w:tcBorders>
            <w:vAlign w:val="center"/>
          </w:tcPr>
          <w:p w:rsidR="000C25F6"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2007.07</w:t>
            </w:r>
          </w:p>
        </w:tc>
        <w:tc>
          <w:tcPr>
            <w:tcW w:w="1137" w:type="dxa"/>
            <w:tcBorders>
              <w:right w:val="single" w:sz="4" w:space="0" w:color="auto"/>
            </w:tcBorders>
            <w:vAlign w:val="center"/>
          </w:tcPr>
          <w:p w:rsidR="000C25F6" w:rsidRPr="00420894" w:rsidRDefault="000C25F6" w:rsidP="003F42DE">
            <w:pPr>
              <w:jc w:val="center"/>
              <w:rPr>
                <w:rFonts w:asciiTheme="minorEastAsia" w:hAnsiTheme="minorEastAsia"/>
                <w:b/>
                <w:sz w:val="20"/>
                <w:szCs w:val="20"/>
              </w:rPr>
            </w:pPr>
            <w:r w:rsidRPr="00420894">
              <w:rPr>
                <w:rFonts w:asciiTheme="minorEastAsia" w:hAnsiTheme="minorEastAsia" w:hint="eastAsia"/>
                <w:b/>
                <w:sz w:val="20"/>
                <w:szCs w:val="20"/>
              </w:rPr>
              <w:t>最后学位</w:t>
            </w:r>
          </w:p>
        </w:tc>
        <w:tc>
          <w:tcPr>
            <w:tcW w:w="1139" w:type="dxa"/>
            <w:tcBorders>
              <w:right w:val="single" w:sz="4" w:space="0" w:color="auto"/>
            </w:tcBorders>
            <w:vAlign w:val="center"/>
          </w:tcPr>
          <w:p w:rsidR="000C25F6"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法学博士</w:t>
            </w:r>
          </w:p>
        </w:tc>
        <w:tc>
          <w:tcPr>
            <w:tcW w:w="1140" w:type="dxa"/>
            <w:gridSpan w:val="5"/>
            <w:tcBorders>
              <w:left w:val="single" w:sz="4" w:space="0" w:color="auto"/>
            </w:tcBorders>
            <w:vAlign w:val="center"/>
          </w:tcPr>
          <w:p w:rsidR="000C25F6" w:rsidRPr="00420894" w:rsidRDefault="000C25F6" w:rsidP="003F42DE">
            <w:pPr>
              <w:jc w:val="center"/>
              <w:rPr>
                <w:rFonts w:asciiTheme="minorEastAsia" w:hAnsiTheme="minorEastAsia"/>
                <w:b/>
                <w:sz w:val="20"/>
                <w:szCs w:val="20"/>
              </w:rPr>
            </w:pPr>
            <w:r w:rsidRPr="00420894">
              <w:rPr>
                <w:rFonts w:asciiTheme="minorEastAsia" w:hAnsiTheme="minorEastAsia" w:hint="eastAsia"/>
                <w:b/>
                <w:sz w:val="20"/>
                <w:szCs w:val="20"/>
              </w:rPr>
              <w:t>授予时间</w:t>
            </w:r>
          </w:p>
        </w:tc>
        <w:tc>
          <w:tcPr>
            <w:tcW w:w="1142" w:type="dxa"/>
            <w:gridSpan w:val="2"/>
            <w:tcBorders>
              <w:left w:val="single" w:sz="4" w:space="0" w:color="auto"/>
            </w:tcBorders>
            <w:vAlign w:val="center"/>
          </w:tcPr>
          <w:p w:rsidR="000C25F6"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2007.06</w:t>
            </w:r>
          </w:p>
        </w:tc>
      </w:tr>
      <w:tr w:rsidR="00DA6372" w:rsidRPr="000C25F6" w:rsidTr="00277699">
        <w:tc>
          <w:tcPr>
            <w:tcW w:w="2252" w:type="dxa"/>
            <w:gridSpan w:val="7"/>
            <w:tcBorders>
              <w:right w:val="single" w:sz="4" w:space="0" w:color="auto"/>
            </w:tcBorders>
            <w:vAlign w:val="center"/>
          </w:tcPr>
          <w:p w:rsidR="00DA6372" w:rsidRPr="00420894" w:rsidRDefault="00DA6372" w:rsidP="003F42DE">
            <w:pPr>
              <w:jc w:val="center"/>
              <w:rPr>
                <w:rFonts w:asciiTheme="minorEastAsia" w:hAnsiTheme="minorEastAsia"/>
                <w:b/>
                <w:sz w:val="20"/>
                <w:szCs w:val="20"/>
              </w:rPr>
            </w:pPr>
            <w:r w:rsidRPr="00420894">
              <w:rPr>
                <w:rFonts w:asciiTheme="minorEastAsia" w:hAnsiTheme="minorEastAsia" w:hint="eastAsia"/>
                <w:b/>
                <w:sz w:val="20"/>
                <w:szCs w:val="20"/>
              </w:rPr>
              <w:t>现专业技术职务</w:t>
            </w:r>
          </w:p>
        </w:tc>
        <w:tc>
          <w:tcPr>
            <w:tcW w:w="1136" w:type="dxa"/>
            <w:gridSpan w:val="2"/>
            <w:tcBorders>
              <w:left w:val="single" w:sz="4" w:space="0" w:color="auto"/>
              <w:right w:val="single" w:sz="4" w:space="0" w:color="auto"/>
            </w:tcBorders>
            <w:vAlign w:val="center"/>
          </w:tcPr>
          <w:p w:rsidR="00DA6372"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副教授</w:t>
            </w:r>
          </w:p>
        </w:tc>
        <w:tc>
          <w:tcPr>
            <w:tcW w:w="2273" w:type="dxa"/>
            <w:gridSpan w:val="5"/>
            <w:tcBorders>
              <w:left w:val="single" w:sz="4" w:space="0" w:color="auto"/>
              <w:right w:val="single" w:sz="4" w:space="0" w:color="auto"/>
            </w:tcBorders>
            <w:vAlign w:val="center"/>
          </w:tcPr>
          <w:p w:rsidR="00DA6372" w:rsidRPr="00420894" w:rsidRDefault="00DA6372" w:rsidP="003F42DE">
            <w:pPr>
              <w:jc w:val="center"/>
              <w:rPr>
                <w:rFonts w:asciiTheme="minorEastAsia" w:hAnsiTheme="minorEastAsia"/>
                <w:b/>
                <w:sz w:val="20"/>
                <w:szCs w:val="20"/>
              </w:rPr>
            </w:pPr>
            <w:r w:rsidRPr="00420894">
              <w:rPr>
                <w:rFonts w:asciiTheme="minorEastAsia" w:hAnsiTheme="minorEastAsia" w:hint="eastAsia"/>
                <w:b/>
                <w:sz w:val="20"/>
                <w:szCs w:val="20"/>
              </w:rPr>
              <w:t>聘任（取得资格）时间</w:t>
            </w:r>
          </w:p>
        </w:tc>
        <w:tc>
          <w:tcPr>
            <w:tcW w:w="1137" w:type="dxa"/>
            <w:tcBorders>
              <w:left w:val="single" w:sz="4" w:space="0" w:color="auto"/>
              <w:right w:val="single" w:sz="4" w:space="0" w:color="auto"/>
            </w:tcBorders>
            <w:vAlign w:val="center"/>
          </w:tcPr>
          <w:p w:rsidR="00DA6372"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2011.04</w:t>
            </w:r>
          </w:p>
        </w:tc>
        <w:tc>
          <w:tcPr>
            <w:tcW w:w="2380" w:type="dxa"/>
            <w:gridSpan w:val="6"/>
            <w:tcBorders>
              <w:left w:val="single" w:sz="4" w:space="0" w:color="auto"/>
            </w:tcBorders>
            <w:vAlign w:val="center"/>
          </w:tcPr>
          <w:p w:rsidR="00DA6372" w:rsidRPr="00420894" w:rsidRDefault="00DA6372" w:rsidP="003F42DE">
            <w:pPr>
              <w:jc w:val="center"/>
              <w:rPr>
                <w:rFonts w:asciiTheme="minorEastAsia" w:hAnsiTheme="minorEastAsia"/>
                <w:b/>
                <w:sz w:val="20"/>
                <w:szCs w:val="20"/>
              </w:rPr>
            </w:pPr>
            <w:r w:rsidRPr="00420894">
              <w:rPr>
                <w:rFonts w:asciiTheme="minorEastAsia" w:hAnsiTheme="minorEastAsia" w:hint="eastAsia"/>
                <w:b/>
                <w:sz w:val="20"/>
                <w:szCs w:val="20"/>
              </w:rPr>
              <w:t>申报学科（按二级学科）</w:t>
            </w:r>
          </w:p>
        </w:tc>
        <w:tc>
          <w:tcPr>
            <w:tcW w:w="2187" w:type="dxa"/>
            <w:gridSpan w:val="5"/>
            <w:tcBorders>
              <w:left w:val="single" w:sz="4" w:space="0" w:color="auto"/>
            </w:tcBorders>
            <w:vAlign w:val="center"/>
          </w:tcPr>
          <w:p w:rsidR="00DA6372"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诉讼法学</w:t>
            </w:r>
          </w:p>
        </w:tc>
        <w:tc>
          <w:tcPr>
            <w:tcW w:w="2276" w:type="dxa"/>
            <w:gridSpan w:val="2"/>
            <w:tcBorders>
              <w:right w:val="single" w:sz="4" w:space="0" w:color="auto"/>
            </w:tcBorders>
            <w:vAlign w:val="center"/>
          </w:tcPr>
          <w:p w:rsidR="00DA6372" w:rsidRPr="00420894" w:rsidRDefault="00DA6372" w:rsidP="00DA6372">
            <w:pPr>
              <w:jc w:val="center"/>
              <w:rPr>
                <w:rFonts w:asciiTheme="minorEastAsia" w:hAnsiTheme="minorEastAsia"/>
                <w:b/>
                <w:sz w:val="20"/>
                <w:szCs w:val="20"/>
              </w:rPr>
            </w:pPr>
            <w:r w:rsidRPr="00420894">
              <w:rPr>
                <w:rFonts w:asciiTheme="minorEastAsia" w:hAnsiTheme="minorEastAsia" w:hint="eastAsia"/>
                <w:b/>
                <w:sz w:val="20"/>
                <w:szCs w:val="20"/>
              </w:rPr>
              <w:t>联系电话</w:t>
            </w:r>
          </w:p>
        </w:tc>
        <w:tc>
          <w:tcPr>
            <w:tcW w:w="2282" w:type="dxa"/>
            <w:gridSpan w:val="7"/>
            <w:tcBorders>
              <w:left w:val="single" w:sz="4" w:space="0" w:color="auto"/>
            </w:tcBorders>
            <w:vAlign w:val="center"/>
          </w:tcPr>
          <w:p w:rsidR="00DA6372" w:rsidRPr="00420894" w:rsidRDefault="000B4056" w:rsidP="003F42DE">
            <w:pPr>
              <w:jc w:val="center"/>
              <w:rPr>
                <w:rFonts w:asciiTheme="minorEastAsia" w:hAnsiTheme="minorEastAsia"/>
                <w:b/>
                <w:sz w:val="20"/>
                <w:szCs w:val="20"/>
              </w:rPr>
            </w:pPr>
            <w:r>
              <w:rPr>
                <w:rFonts w:asciiTheme="minorEastAsia" w:hAnsiTheme="minorEastAsia" w:hint="eastAsia"/>
                <w:b/>
                <w:sz w:val="20"/>
                <w:szCs w:val="20"/>
              </w:rPr>
              <w:t>13641367505</w:t>
            </w:r>
          </w:p>
        </w:tc>
      </w:tr>
      <w:tr w:rsidR="00C76508" w:rsidRPr="000C25F6" w:rsidTr="00277699">
        <w:tc>
          <w:tcPr>
            <w:tcW w:w="3388" w:type="dxa"/>
            <w:gridSpan w:val="9"/>
            <w:tcBorders>
              <w:bottom w:val="single" w:sz="4" w:space="0" w:color="auto"/>
              <w:right w:val="single" w:sz="4" w:space="0" w:color="auto"/>
            </w:tcBorders>
            <w:vAlign w:val="center"/>
          </w:tcPr>
          <w:p w:rsidR="00C76508" w:rsidRPr="00C41C45" w:rsidRDefault="00B2036E" w:rsidP="006A2DA2">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师德和思想政治表现</w:t>
            </w:r>
          </w:p>
        </w:tc>
        <w:tc>
          <w:tcPr>
            <w:tcW w:w="5790" w:type="dxa"/>
            <w:gridSpan w:val="12"/>
            <w:tcBorders>
              <w:left w:val="single" w:sz="4" w:space="0" w:color="auto"/>
            </w:tcBorders>
            <w:vAlign w:val="center"/>
          </w:tcPr>
          <w:p w:rsidR="00C76508" w:rsidRPr="00C41C45" w:rsidRDefault="001A074E" w:rsidP="003F42DE">
            <w:pPr>
              <w:jc w:val="center"/>
              <w:rPr>
                <w:rFonts w:asciiTheme="majorEastAsia" w:eastAsiaTheme="majorEastAsia" w:hAnsiTheme="majorEastAsia"/>
                <w:b/>
                <w:sz w:val="20"/>
                <w:szCs w:val="20"/>
              </w:rPr>
            </w:pPr>
            <w:r w:rsidRPr="00C41C45">
              <w:rPr>
                <w:rFonts w:asciiTheme="majorEastAsia" w:eastAsiaTheme="majorEastAsia" w:hAnsiTheme="majorEastAsia" w:hint="eastAsia"/>
                <w:b/>
                <w:sz w:val="20"/>
                <w:szCs w:val="20"/>
              </w:rPr>
              <w:t>任现职以来</w:t>
            </w:r>
            <w:r w:rsidR="00E53C59">
              <w:rPr>
                <w:rFonts w:asciiTheme="majorEastAsia" w:eastAsiaTheme="majorEastAsia" w:hAnsiTheme="majorEastAsia" w:hint="eastAsia"/>
                <w:b/>
                <w:sz w:val="20"/>
                <w:szCs w:val="20"/>
              </w:rPr>
              <w:t>近5年</w:t>
            </w:r>
            <w:r w:rsidR="00C76508" w:rsidRPr="00C41C45">
              <w:rPr>
                <w:rFonts w:asciiTheme="majorEastAsia" w:eastAsiaTheme="majorEastAsia" w:hAnsiTheme="majorEastAsia" w:hint="eastAsia"/>
                <w:b/>
                <w:sz w:val="20"/>
                <w:szCs w:val="20"/>
              </w:rPr>
              <w:t>教学工作情况</w:t>
            </w:r>
          </w:p>
        </w:tc>
        <w:tc>
          <w:tcPr>
            <w:tcW w:w="6745" w:type="dxa"/>
            <w:gridSpan w:val="14"/>
            <w:tcBorders>
              <w:left w:val="single" w:sz="4" w:space="0" w:color="auto"/>
            </w:tcBorders>
            <w:vAlign w:val="center"/>
          </w:tcPr>
          <w:p w:rsidR="00C76508" w:rsidRPr="00C41C45" w:rsidRDefault="00C76508" w:rsidP="001A074E">
            <w:pPr>
              <w:jc w:val="center"/>
              <w:rPr>
                <w:rFonts w:asciiTheme="majorEastAsia" w:eastAsiaTheme="majorEastAsia" w:hAnsiTheme="majorEastAsia"/>
                <w:b/>
                <w:sz w:val="20"/>
                <w:szCs w:val="20"/>
              </w:rPr>
            </w:pPr>
            <w:r w:rsidRPr="00C41C45">
              <w:rPr>
                <w:rFonts w:asciiTheme="majorEastAsia" w:eastAsiaTheme="majorEastAsia" w:hAnsiTheme="majorEastAsia" w:hint="eastAsia"/>
                <w:b/>
                <w:sz w:val="20"/>
                <w:szCs w:val="20"/>
              </w:rPr>
              <w:t>任现职以来发表的代表性论文（限第一作者</w:t>
            </w:r>
            <w:r w:rsidR="004928BD" w:rsidRPr="00C41C45">
              <w:rPr>
                <w:rFonts w:asciiTheme="majorEastAsia" w:eastAsiaTheme="majorEastAsia" w:hAnsiTheme="majorEastAsia" w:hint="eastAsia"/>
                <w:b/>
                <w:sz w:val="20"/>
                <w:szCs w:val="20"/>
              </w:rPr>
              <w:t>或独撰</w:t>
            </w:r>
            <w:r w:rsidR="0032228C" w:rsidRPr="00C41C45">
              <w:rPr>
                <w:rFonts w:asciiTheme="majorEastAsia" w:eastAsiaTheme="majorEastAsia" w:hAnsiTheme="majorEastAsia" w:hint="eastAsia"/>
                <w:b/>
                <w:sz w:val="20"/>
                <w:szCs w:val="20"/>
              </w:rPr>
              <w:t xml:space="preserve"> </w:t>
            </w:r>
            <w:r w:rsidR="001A074E" w:rsidRPr="00C41C45">
              <w:rPr>
                <w:rFonts w:asciiTheme="majorEastAsia" w:eastAsiaTheme="majorEastAsia" w:hAnsiTheme="majorEastAsia" w:hint="eastAsia"/>
                <w:b/>
                <w:sz w:val="20"/>
                <w:szCs w:val="20"/>
              </w:rPr>
              <w:t>不超过10</w:t>
            </w:r>
            <w:r w:rsidRPr="00C41C45">
              <w:rPr>
                <w:rFonts w:asciiTheme="majorEastAsia" w:eastAsiaTheme="majorEastAsia" w:hAnsiTheme="majorEastAsia" w:hint="eastAsia"/>
                <w:b/>
                <w:sz w:val="20"/>
                <w:szCs w:val="20"/>
              </w:rPr>
              <w:t>篇）</w:t>
            </w:r>
          </w:p>
        </w:tc>
      </w:tr>
      <w:tr w:rsidR="00914612" w:rsidRPr="000C25F6" w:rsidTr="00277699">
        <w:tc>
          <w:tcPr>
            <w:tcW w:w="3388" w:type="dxa"/>
            <w:gridSpan w:val="9"/>
            <w:vMerge w:val="restart"/>
            <w:tcBorders>
              <w:top w:val="single" w:sz="4" w:space="0" w:color="auto"/>
              <w:right w:val="single" w:sz="4" w:space="0" w:color="auto"/>
            </w:tcBorders>
            <w:vAlign w:val="center"/>
          </w:tcPr>
          <w:p w:rsidR="00F85E57" w:rsidRPr="00561695" w:rsidRDefault="005723BD" w:rsidP="00561695">
            <w:pPr>
              <w:spacing w:line="0" w:lineRule="atLeast"/>
              <w:ind w:firstLineChars="100" w:firstLine="130"/>
              <w:jc w:val="left"/>
              <w:rPr>
                <w:rFonts w:asciiTheme="minorEastAsia" w:hAnsiTheme="minorEastAsia"/>
                <w:sz w:val="13"/>
                <w:szCs w:val="20"/>
              </w:rPr>
            </w:pPr>
            <w:r w:rsidRPr="00561695">
              <w:rPr>
                <w:rFonts w:asciiTheme="minorEastAsia" w:hAnsiTheme="minorEastAsia" w:hint="eastAsia"/>
                <w:sz w:val="13"/>
                <w:szCs w:val="20"/>
              </w:rPr>
              <w:t>该同志</w:t>
            </w:r>
            <w:r w:rsidR="00CC3C4E" w:rsidRPr="00561695">
              <w:rPr>
                <w:rFonts w:asciiTheme="minorEastAsia" w:hAnsiTheme="minorEastAsia" w:hint="eastAsia"/>
                <w:sz w:val="13"/>
                <w:szCs w:val="20"/>
              </w:rPr>
              <w:t>作为中国共产党党员，</w:t>
            </w:r>
            <w:r w:rsidRPr="00561695">
              <w:rPr>
                <w:rFonts w:asciiTheme="minorEastAsia" w:hAnsiTheme="minorEastAsia" w:hint="eastAsia"/>
                <w:sz w:val="13"/>
                <w:szCs w:val="20"/>
              </w:rPr>
              <w:t>政治立场坚定，</w:t>
            </w:r>
            <w:r w:rsidR="00CC3C4E" w:rsidRPr="00561695">
              <w:rPr>
                <w:rFonts w:asciiTheme="minorEastAsia" w:hAnsiTheme="minorEastAsia" w:hint="eastAsia"/>
                <w:sz w:val="13"/>
                <w:szCs w:val="20"/>
              </w:rPr>
              <w:t>能够认真学习、贯彻、执行党的各项路线、方针、政策，</w:t>
            </w:r>
            <w:r w:rsidRPr="00561695">
              <w:rPr>
                <w:rFonts w:asciiTheme="minorEastAsia" w:hAnsiTheme="minorEastAsia" w:hint="eastAsia"/>
                <w:sz w:val="13"/>
                <w:szCs w:val="20"/>
              </w:rPr>
              <w:t>坚决拥护以习近平为核心的党中央的领导</w:t>
            </w:r>
            <w:r w:rsidR="00CC3C4E" w:rsidRPr="00561695">
              <w:rPr>
                <w:rFonts w:asciiTheme="minorEastAsia" w:hAnsiTheme="minorEastAsia" w:hint="eastAsia"/>
                <w:sz w:val="13"/>
                <w:szCs w:val="20"/>
              </w:rPr>
              <w:t>。忠诚于党的教育事业，具有良好的师德师风。2011年7月被评为学院“优秀共产党员”，2016年7月被评为学校“优秀共产党员”。</w:t>
            </w:r>
          </w:p>
          <w:p w:rsidR="00F85E57" w:rsidRPr="002D0B50" w:rsidRDefault="00F85E57" w:rsidP="003F42DE">
            <w:pPr>
              <w:jc w:val="center"/>
              <w:rPr>
                <w:rFonts w:asciiTheme="minorEastAsia" w:hAnsiTheme="minorEastAsia"/>
                <w:b/>
                <w:sz w:val="15"/>
                <w:szCs w:val="15"/>
              </w:rPr>
            </w:pPr>
            <w:r>
              <w:rPr>
                <w:rFonts w:asciiTheme="minorEastAsia" w:hAnsiTheme="minorEastAsia" w:hint="eastAsia"/>
                <w:b/>
                <w:sz w:val="16"/>
                <w:szCs w:val="16"/>
              </w:rPr>
              <w:t xml:space="preserve">         </w:t>
            </w:r>
            <w:r w:rsidRPr="002D0B50">
              <w:rPr>
                <w:rFonts w:asciiTheme="minorEastAsia" w:hAnsiTheme="minorEastAsia" w:hint="eastAsia"/>
                <w:b/>
                <w:sz w:val="15"/>
                <w:szCs w:val="15"/>
              </w:rPr>
              <w:t xml:space="preserve"> 党支部书记签字：</w:t>
            </w:r>
          </w:p>
        </w:tc>
        <w:tc>
          <w:tcPr>
            <w:tcW w:w="538" w:type="dxa"/>
            <w:tcBorders>
              <w:left w:val="single" w:sz="4" w:space="0" w:color="auto"/>
              <w:right w:val="single" w:sz="4" w:space="0" w:color="auto"/>
            </w:tcBorders>
            <w:vAlign w:val="center"/>
          </w:tcPr>
          <w:p w:rsidR="00914612" w:rsidRPr="00A84FE3" w:rsidRDefault="00914612" w:rsidP="00C44C4B">
            <w:pPr>
              <w:spacing w:line="0" w:lineRule="atLeast"/>
              <w:jc w:val="center"/>
              <w:rPr>
                <w:rFonts w:asciiTheme="minorEastAsia" w:hAnsiTheme="minorEastAsia"/>
                <w:sz w:val="16"/>
                <w:szCs w:val="16"/>
              </w:rPr>
            </w:pPr>
            <w:r w:rsidRPr="00A84FE3">
              <w:rPr>
                <w:rFonts w:asciiTheme="minorEastAsia" w:hAnsiTheme="minorEastAsia" w:hint="eastAsia"/>
                <w:sz w:val="16"/>
                <w:szCs w:val="16"/>
              </w:rPr>
              <w:t>序号</w:t>
            </w:r>
          </w:p>
        </w:tc>
        <w:tc>
          <w:tcPr>
            <w:tcW w:w="712" w:type="dxa"/>
            <w:gridSpan w:val="2"/>
            <w:tcBorders>
              <w:left w:val="single" w:sz="4" w:space="0" w:color="auto"/>
              <w:right w:val="single" w:sz="4" w:space="0" w:color="auto"/>
            </w:tcBorders>
            <w:vAlign w:val="center"/>
          </w:tcPr>
          <w:p w:rsidR="00914612" w:rsidRPr="00A84FE3" w:rsidRDefault="00914612" w:rsidP="00C44C4B">
            <w:pPr>
              <w:spacing w:line="0" w:lineRule="atLeast"/>
              <w:jc w:val="center"/>
              <w:rPr>
                <w:rFonts w:asciiTheme="minorEastAsia" w:hAnsiTheme="minorEastAsia"/>
                <w:sz w:val="16"/>
                <w:szCs w:val="16"/>
              </w:rPr>
            </w:pPr>
            <w:r>
              <w:rPr>
                <w:rFonts w:asciiTheme="minorEastAsia" w:hAnsiTheme="minorEastAsia" w:hint="eastAsia"/>
                <w:sz w:val="16"/>
                <w:szCs w:val="16"/>
              </w:rPr>
              <w:t>时间</w:t>
            </w:r>
          </w:p>
        </w:tc>
        <w:tc>
          <w:tcPr>
            <w:tcW w:w="2160" w:type="dxa"/>
            <w:gridSpan w:val="3"/>
            <w:tcBorders>
              <w:left w:val="single" w:sz="4" w:space="0" w:color="auto"/>
              <w:right w:val="single" w:sz="4" w:space="0" w:color="auto"/>
            </w:tcBorders>
            <w:vAlign w:val="center"/>
          </w:tcPr>
          <w:p w:rsidR="00914612" w:rsidRPr="00A84FE3" w:rsidRDefault="00914612" w:rsidP="00C44C4B">
            <w:pPr>
              <w:spacing w:line="0" w:lineRule="atLeast"/>
              <w:jc w:val="center"/>
              <w:rPr>
                <w:rFonts w:asciiTheme="minorEastAsia" w:hAnsiTheme="minorEastAsia"/>
                <w:sz w:val="16"/>
                <w:szCs w:val="16"/>
              </w:rPr>
            </w:pPr>
            <w:r>
              <w:rPr>
                <w:rFonts w:asciiTheme="minorEastAsia" w:hAnsiTheme="minorEastAsia" w:hint="eastAsia"/>
                <w:sz w:val="16"/>
                <w:szCs w:val="16"/>
              </w:rPr>
              <w:t>理论授课课程名称</w:t>
            </w:r>
          </w:p>
        </w:tc>
        <w:tc>
          <w:tcPr>
            <w:tcW w:w="817" w:type="dxa"/>
            <w:gridSpan w:val="2"/>
            <w:tcBorders>
              <w:left w:val="single" w:sz="4" w:space="0" w:color="auto"/>
              <w:right w:val="single" w:sz="4" w:space="0" w:color="auto"/>
            </w:tcBorders>
            <w:vAlign w:val="center"/>
          </w:tcPr>
          <w:p w:rsidR="00914612" w:rsidRDefault="00914612" w:rsidP="00C44C4B">
            <w:pPr>
              <w:spacing w:line="0" w:lineRule="atLeast"/>
              <w:jc w:val="center"/>
              <w:rPr>
                <w:rFonts w:asciiTheme="minorEastAsia" w:hAnsiTheme="minorEastAsia"/>
                <w:sz w:val="16"/>
                <w:szCs w:val="16"/>
              </w:rPr>
            </w:pPr>
            <w:r w:rsidRPr="00551AA7">
              <w:rPr>
                <w:rFonts w:asciiTheme="minorEastAsia" w:hAnsiTheme="minorEastAsia" w:hint="eastAsia"/>
                <w:sz w:val="16"/>
                <w:szCs w:val="16"/>
              </w:rPr>
              <w:t>课程</w:t>
            </w:r>
          </w:p>
          <w:p w:rsidR="00914612" w:rsidRPr="00551AA7" w:rsidRDefault="00914612" w:rsidP="00C44C4B">
            <w:pPr>
              <w:spacing w:line="0" w:lineRule="atLeast"/>
              <w:jc w:val="center"/>
              <w:rPr>
                <w:rFonts w:asciiTheme="minorEastAsia" w:hAnsiTheme="minorEastAsia"/>
                <w:sz w:val="16"/>
                <w:szCs w:val="16"/>
              </w:rPr>
            </w:pPr>
            <w:r w:rsidRPr="00551AA7">
              <w:rPr>
                <w:rFonts w:asciiTheme="minorEastAsia" w:hAnsiTheme="minorEastAsia" w:hint="eastAsia"/>
                <w:sz w:val="16"/>
                <w:szCs w:val="16"/>
              </w:rPr>
              <w:t>层次</w:t>
            </w:r>
          </w:p>
        </w:tc>
        <w:tc>
          <w:tcPr>
            <w:tcW w:w="1563" w:type="dxa"/>
            <w:gridSpan w:val="4"/>
            <w:tcBorders>
              <w:left w:val="single" w:sz="4" w:space="0" w:color="auto"/>
            </w:tcBorders>
            <w:vAlign w:val="center"/>
          </w:tcPr>
          <w:p w:rsidR="00914612" w:rsidRPr="003C5481" w:rsidRDefault="00914612" w:rsidP="00C44C4B">
            <w:pPr>
              <w:spacing w:line="0" w:lineRule="atLeast"/>
              <w:jc w:val="center"/>
              <w:rPr>
                <w:rFonts w:asciiTheme="minorEastAsia" w:hAnsiTheme="minorEastAsia"/>
                <w:sz w:val="16"/>
                <w:szCs w:val="16"/>
              </w:rPr>
            </w:pPr>
            <w:r>
              <w:rPr>
                <w:rFonts w:asciiTheme="minorEastAsia" w:hAnsiTheme="minorEastAsia" w:hint="eastAsia"/>
                <w:sz w:val="16"/>
                <w:szCs w:val="16"/>
              </w:rPr>
              <w:t>总学时/</w:t>
            </w:r>
            <w:r w:rsidRPr="003C5481">
              <w:rPr>
                <w:rFonts w:asciiTheme="minorEastAsia" w:hAnsiTheme="minorEastAsia" w:hint="eastAsia"/>
                <w:sz w:val="16"/>
                <w:szCs w:val="16"/>
              </w:rPr>
              <w:t>本人学时</w:t>
            </w:r>
          </w:p>
        </w:tc>
        <w:tc>
          <w:tcPr>
            <w:tcW w:w="485" w:type="dxa"/>
            <w:gridSpan w:val="2"/>
            <w:tcBorders>
              <w:left w:val="single" w:sz="4" w:space="0" w:color="auto"/>
              <w:right w:val="single" w:sz="4" w:space="0" w:color="auto"/>
            </w:tcBorders>
            <w:vAlign w:val="center"/>
          </w:tcPr>
          <w:p w:rsidR="00914612" w:rsidRPr="0032228C" w:rsidRDefault="00914612" w:rsidP="00C44C4B">
            <w:pPr>
              <w:spacing w:line="0" w:lineRule="atLeast"/>
              <w:jc w:val="center"/>
              <w:rPr>
                <w:rFonts w:asciiTheme="minorEastAsia" w:hAnsiTheme="minorEastAsia"/>
                <w:sz w:val="16"/>
                <w:szCs w:val="16"/>
              </w:rPr>
            </w:pPr>
            <w:r w:rsidRPr="0032228C">
              <w:rPr>
                <w:rFonts w:asciiTheme="minorEastAsia" w:hAnsiTheme="minorEastAsia" w:hint="eastAsia"/>
                <w:sz w:val="16"/>
                <w:szCs w:val="16"/>
              </w:rPr>
              <w:t>序号</w:t>
            </w:r>
          </w:p>
        </w:tc>
        <w:tc>
          <w:tcPr>
            <w:tcW w:w="793" w:type="dxa"/>
            <w:gridSpan w:val="2"/>
            <w:tcBorders>
              <w:left w:val="single" w:sz="4" w:space="0" w:color="auto"/>
              <w:right w:val="single" w:sz="4" w:space="0" w:color="auto"/>
            </w:tcBorders>
            <w:vAlign w:val="center"/>
          </w:tcPr>
          <w:p w:rsidR="00914612" w:rsidRPr="0032228C" w:rsidRDefault="00914612" w:rsidP="00C44C4B">
            <w:pPr>
              <w:spacing w:line="0" w:lineRule="atLeast"/>
              <w:jc w:val="center"/>
              <w:rPr>
                <w:rFonts w:asciiTheme="minorEastAsia" w:hAnsiTheme="minorEastAsia"/>
                <w:sz w:val="16"/>
                <w:szCs w:val="16"/>
              </w:rPr>
            </w:pPr>
            <w:r>
              <w:rPr>
                <w:rFonts w:asciiTheme="minorEastAsia" w:hAnsiTheme="minorEastAsia" w:hint="eastAsia"/>
                <w:sz w:val="16"/>
                <w:szCs w:val="16"/>
              </w:rPr>
              <w:t>时间</w:t>
            </w:r>
          </w:p>
        </w:tc>
        <w:tc>
          <w:tcPr>
            <w:tcW w:w="3260" w:type="dxa"/>
            <w:gridSpan w:val="4"/>
            <w:tcBorders>
              <w:left w:val="single" w:sz="4" w:space="0" w:color="auto"/>
              <w:right w:val="single" w:sz="4" w:space="0" w:color="auto"/>
            </w:tcBorders>
            <w:vAlign w:val="center"/>
          </w:tcPr>
          <w:p w:rsidR="00914612" w:rsidRPr="0032228C" w:rsidRDefault="00914612" w:rsidP="00C44C4B">
            <w:pPr>
              <w:spacing w:line="0" w:lineRule="atLeast"/>
              <w:jc w:val="center"/>
              <w:rPr>
                <w:rFonts w:asciiTheme="minorEastAsia" w:hAnsiTheme="minorEastAsia"/>
                <w:sz w:val="16"/>
                <w:szCs w:val="16"/>
              </w:rPr>
            </w:pPr>
            <w:r>
              <w:rPr>
                <w:rFonts w:asciiTheme="minorEastAsia" w:hAnsiTheme="minorEastAsia" w:hint="eastAsia"/>
                <w:sz w:val="16"/>
                <w:szCs w:val="16"/>
              </w:rPr>
              <w:t>论文题目</w:t>
            </w:r>
          </w:p>
        </w:tc>
        <w:tc>
          <w:tcPr>
            <w:tcW w:w="851" w:type="dxa"/>
            <w:gridSpan w:val="2"/>
            <w:tcBorders>
              <w:left w:val="single" w:sz="4" w:space="0" w:color="auto"/>
              <w:right w:val="single" w:sz="4" w:space="0" w:color="auto"/>
            </w:tcBorders>
            <w:vAlign w:val="center"/>
          </w:tcPr>
          <w:p w:rsidR="00914612" w:rsidRPr="00B34C8E" w:rsidRDefault="00914612" w:rsidP="00C44C4B">
            <w:pPr>
              <w:spacing w:line="0" w:lineRule="atLeast"/>
              <w:ind w:leftChars="-52" w:left="-108" w:rightChars="-45" w:right="-94" w:hangingChars="1" w:hanging="1"/>
              <w:jc w:val="center"/>
              <w:rPr>
                <w:spacing w:val="-20"/>
                <w:sz w:val="16"/>
                <w:szCs w:val="16"/>
              </w:rPr>
            </w:pPr>
            <w:r w:rsidRPr="00B34C8E">
              <w:rPr>
                <w:rFonts w:hint="eastAsia"/>
                <w:spacing w:val="-20"/>
                <w:sz w:val="16"/>
                <w:szCs w:val="16"/>
              </w:rPr>
              <w:t>检索及分区</w:t>
            </w:r>
          </w:p>
        </w:tc>
        <w:tc>
          <w:tcPr>
            <w:tcW w:w="1356" w:type="dxa"/>
            <w:gridSpan w:val="4"/>
            <w:tcBorders>
              <w:left w:val="single" w:sz="4" w:space="0" w:color="auto"/>
            </w:tcBorders>
            <w:vAlign w:val="center"/>
          </w:tcPr>
          <w:p w:rsidR="00914612" w:rsidRDefault="00914612" w:rsidP="00C44C4B">
            <w:pPr>
              <w:spacing w:line="0" w:lineRule="atLeast"/>
              <w:jc w:val="center"/>
              <w:rPr>
                <w:sz w:val="16"/>
                <w:szCs w:val="16"/>
              </w:rPr>
            </w:pPr>
            <w:r w:rsidRPr="00B34C8E">
              <w:rPr>
                <w:rFonts w:hint="eastAsia"/>
                <w:sz w:val="16"/>
                <w:szCs w:val="16"/>
              </w:rPr>
              <w:t>刊物名称</w:t>
            </w:r>
          </w:p>
          <w:p w:rsidR="00914612" w:rsidRPr="00B34C8E" w:rsidRDefault="00914612" w:rsidP="00C44C4B">
            <w:pPr>
              <w:spacing w:line="0" w:lineRule="atLeast"/>
              <w:jc w:val="center"/>
              <w:rPr>
                <w:sz w:val="16"/>
                <w:szCs w:val="16"/>
              </w:rPr>
            </w:pPr>
            <w:r w:rsidRPr="00B34C8E">
              <w:rPr>
                <w:rFonts w:hint="eastAsia"/>
                <w:sz w:val="16"/>
                <w:szCs w:val="16"/>
              </w:rPr>
              <w:t>及卷期</w:t>
            </w:r>
          </w:p>
        </w:tc>
      </w:tr>
      <w:tr w:rsidR="003615E4" w:rsidRPr="000C25F6" w:rsidTr="00277699">
        <w:tc>
          <w:tcPr>
            <w:tcW w:w="3388" w:type="dxa"/>
            <w:gridSpan w:val="9"/>
            <w:vMerge/>
            <w:tcBorders>
              <w:right w:val="single" w:sz="4" w:space="0" w:color="auto"/>
            </w:tcBorders>
            <w:vAlign w:val="center"/>
          </w:tcPr>
          <w:p w:rsidR="003615E4" w:rsidRPr="000C25F6" w:rsidRDefault="003615E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1</w:t>
            </w:r>
          </w:p>
        </w:tc>
        <w:tc>
          <w:tcPr>
            <w:tcW w:w="712" w:type="dxa"/>
            <w:gridSpan w:val="2"/>
            <w:tcBorders>
              <w:left w:val="single" w:sz="4" w:space="0" w:color="auto"/>
              <w:righ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2013（1）</w:t>
            </w:r>
          </w:p>
        </w:tc>
        <w:tc>
          <w:tcPr>
            <w:tcW w:w="2160" w:type="dxa"/>
            <w:gridSpan w:val="3"/>
            <w:tcBorders>
              <w:left w:val="single" w:sz="4" w:space="0" w:color="auto"/>
              <w:righ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比较刑事诉讼法学专题</w:t>
            </w:r>
          </w:p>
        </w:tc>
        <w:tc>
          <w:tcPr>
            <w:tcW w:w="817" w:type="dxa"/>
            <w:gridSpan w:val="2"/>
            <w:tcBorders>
              <w:left w:val="single" w:sz="4" w:space="0" w:color="auto"/>
              <w:righ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硕士</w:t>
            </w:r>
          </w:p>
        </w:tc>
        <w:tc>
          <w:tcPr>
            <w:tcW w:w="1563" w:type="dxa"/>
            <w:gridSpan w:val="4"/>
            <w:tcBorders>
              <w:lef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32/32</w:t>
            </w:r>
          </w:p>
        </w:tc>
        <w:tc>
          <w:tcPr>
            <w:tcW w:w="485" w:type="dxa"/>
            <w:gridSpan w:val="2"/>
            <w:tcBorders>
              <w:left w:val="single" w:sz="4" w:space="0" w:color="auto"/>
              <w:righ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1</w:t>
            </w:r>
          </w:p>
        </w:tc>
        <w:tc>
          <w:tcPr>
            <w:tcW w:w="793" w:type="dxa"/>
            <w:gridSpan w:val="2"/>
            <w:tcBorders>
              <w:left w:val="single" w:sz="4" w:space="0" w:color="auto"/>
              <w:righ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2015.11</w:t>
            </w:r>
          </w:p>
        </w:tc>
        <w:tc>
          <w:tcPr>
            <w:tcW w:w="3260" w:type="dxa"/>
            <w:gridSpan w:val="4"/>
            <w:tcBorders>
              <w:left w:val="single" w:sz="4" w:space="0" w:color="auto"/>
              <w:righ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《“两法衔接”中的有效监督机制——从环境犯罪行政执法与刑事司法切入》</w:t>
            </w:r>
          </w:p>
        </w:tc>
        <w:tc>
          <w:tcPr>
            <w:tcW w:w="851" w:type="dxa"/>
            <w:gridSpan w:val="2"/>
            <w:tcBorders>
              <w:left w:val="single" w:sz="4" w:space="0" w:color="auto"/>
              <w:right w:val="single" w:sz="4" w:space="0" w:color="auto"/>
            </w:tcBorders>
            <w:vAlign w:val="center"/>
          </w:tcPr>
          <w:p w:rsidR="003615E4" w:rsidRPr="009F75C3" w:rsidRDefault="003615E4" w:rsidP="00C44C4B">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CSSCI-B</w:t>
            </w:r>
            <w:r w:rsidR="000C2947">
              <w:rPr>
                <w:rFonts w:asciiTheme="minorEastAsia" w:hAnsiTheme="minorEastAsia" w:hint="eastAsia"/>
                <w:sz w:val="13"/>
                <w:szCs w:val="16"/>
              </w:rPr>
              <w:t>/D</w:t>
            </w:r>
            <w:r w:rsidR="008F639A">
              <w:rPr>
                <w:rFonts w:asciiTheme="minorEastAsia" w:hAnsiTheme="minorEastAsia" w:hint="eastAsia"/>
                <w:sz w:val="13"/>
                <w:szCs w:val="16"/>
              </w:rPr>
              <w:t>级</w:t>
            </w:r>
          </w:p>
        </w:tc>
        <w:tc>
          <w:tcPr>
            <w:tcW w:w="1356" w:type="dxa"/>
            <w:gridSpan w:val="4"/>
            <w:tcBorders>
              <w:left w:val="single" w:sz="4" w:space="0" w:color="auto"/>
            </w:tcBorders>
            <w:vAlign w:val="center"/>
          </w:tcPr>
          <w:p w:rsidR="003615E4" w:rsidRPr="009F75C3" w:rsidRDefault="003615E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《政法论坛》第5期</w:t>
            </w:r>
          </w:p>
        </w:tc>
      </w:tr>
      <w:tr w:rsidR="00A30D74" w:rsidRPr="000C25F6" w:rsidTr="00277699">
        <w:tc>
          <w:tcPr>
            <w:tcW w:w="3388" w:type="dxa"/>
            <w:gridSpan w:val="9"/>
            <w:vMerge/>
            <w:tcBorders>
              <w:bottom w:val="single" w:sz="4" w:space="0" w:color="auto"/>
              <w:right w:val="single" w:sz="4" w:space="0" w:color="auto"/>
            </w:tcBorders>
            <w:vAlign w:val="center"/>
          </w:tcPr>
          <w:p w:rsidR="00A30D74" w:rsidRPr="000C25F6" w:rsidRDefault="00A30D7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2013（2）</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刑事诉讼法学/影视中的司法/刑事诉讼法专题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本科/本科/硕士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64/64；16/16；32/32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w:t>
            </w:r>
          </w:p>
        </w:tc>
        <w:tc>
          <w:tcPr>
            <w:tcW w:w="793" w:type="dxa"/>
            <w:gridSpan w:val="2"/>
            <w:tcBorders>
              <w:left w:val="single" w:sz="4" w:space="0" w:color="auto"/>
              <w:right w:val="single" w:sz="4" w:space="0" w:color="auto"/>
            </w:tcBorders>
            <w:vAlign w:val="center"/>
          </w:tcPr>
          <w:p w:rsidR="00A30D74" w:rsidRPr="009F75C3" w:rsidRDefault="00A30D74" w:rsidP="0018345A">
            <w:pPr>
              <w:spacing w:line="0" w:lineRule="atLeast"/>
              <w:jc w:val="center"/>
              <w:rPr>
                <w:rFonts w:asciiTheme="minorEastAsia" w:hAnsiTheme="minorEastAsia"/>
                <w:sz w:val="13"/>
                <w:szCs w:val="16"/>
              </w:rPr>
            </w:pPr>
            <w:r>
              <w:rPr>
                <w:rFonts w:asciiTheme="minorEastAsia" w:hAnsiTheme="minorEastAsia" w:hint="eastAsia"/>
                <w:sz w:val="13"/>
                <w:szCs w:val="16"/>
              </w:rPr>
              <w:t>2017.12</w:t>
            </w:r>
          </w:p>
        </w:tc>
        <w:tc>
          <w:tcPr>
            <w:tcW w:w="3260" w:type="dxa"/>
            <w:gridSpan w:val="4"/>
            <w:tcBorders>
              <w:left w:val="single" w:sz="4" w:space="0" w:color="auto"/>
              <w:right w:val="single" w:sz="4" w:space="0" w:color="auto"/>
            </w:tcBorders>
            <w:vAlign w:val="center"/>
          </w:tcPr>
          <w:p w:rsidR="00A30D74" w:rsidRPr="009F75C3" w:rsidRDefault="00A30D74" w:rsidP="0018345A">
            <w:pPr>
              <w:spacing w:line="0" w:lineRule="atLeast"/>
              <w:jc w:val="center"/>
              <w:rPr>
                <w:rFonts w:asciiTheme="minorEastAsia" w:hAnsiTheme="minorEastAsia"/>
                <w:sz w:val="13"/>
                <w:szCs w:val="16"/>
              </w:rPr>
            </w:pPr>
            <w:r>
              <w:rPr>
                <w:rFonts w:asciiTheme="minorEastAsia" w:hAnsiTheme="minorEastAsia" w:hint="eastAsia"/>
                <w:sz w:val="13"/>
                <w:szCs w:val="16"/>
              </w:rPr>
              <w:t>《社会主义生态文明建设的法治保障》</w:t>
            </w:r>
          </w:p>
        </w:tc>
        <w:tc>
          <w:tcPr>
            <w:tcW w:w="851" w:type="dxa"/>
            <w:gridSpan w:val="2"/>
            <w:tcBorders>
              <w:left w:val="single" w:sz="4" w:space="0" w:color="auto"/>
              <w:right w:val="single" w:sz="4" w:space="0" w:color="auto"/>
            </w:tcBorders>
            <w:vAlign w:val="center"/>
          </w:tcPr>
          <w:p w:rsidR="00A30D74" w:rsidRPr="00A30D74" w:rsidRDefault="00A30D74" w:rsidP="0018345A">
            <w:pPr>
              <w:spacing w:line="0" w:lineRule="atLeast"/>
              <w:jc w:val="left"/>
              <w:rPr>
                <w:rFonts w:asciiTheme="minorEastAsia" w:hAnsiTheme="minorEastAsia"/>
                <w:sz w:val="13"/>
                <w:szCs w:val="16"/>
              </w:rPr>
            </w:pPr>
            <w:r>
              <w:rPr>
                <w:rFonts w:asciiTheme="minorEastAsia" w:hAnsiTheme="minorEastAsia" w:hint="eastAsia"/>
                <w:sz w:val="13"/>
                <w:szCs w:val="16"/>
              </w:rPr>
              <w:t>CSSCI-A/</w:t>
            </w:r>
            <w:r w:rsidR="00B30BB4">
              <w:rPr>
                <w:rFonts w:asciiTheme="minorEastAsia" w:hAnsiTheme="minorEastAsia" w:hint="eastAsia"/>
                <w:sz w:val="13"/>
                <w:szCs w:val="16"/>
              </w:rPr>
              <w:t>C级</w:t>
            </w:r>
          </w:p>
        </w:tc>
        <w:tc>
          <w:tcPr>
            <w:tcW w:w="1356" w:type="dxa"/>
            <w:gridSpan w:val="4"/>
            <w:tcBorders>
              <w:left w:val="single" w:sz="4" w:space="0" w:color="auto"/>
            </w:tcBorders>
            <w:vAlign w:val="center"/>
          </w:tcPr>
          <w:p w:rsidR="00A30D74" w:rsidRPr="009F75C3" w:rsidRDefault="00A30D74" w:rsidP="0018345A">
            <w:pPr>
              <w:spacing w:line="0" w:lineRule="atLeast"/>
              <w:jc w:val="center"/>
              <w:rPr>
                <w:rFonts w:asciiTheme="minorEastAsia" w:hAnsiTheme="minorEastAsia"/>
                <w:sz w:val="13"/>
                <w:szCs w:val="16"/>
              </w:rPr>
            </w:pPr>
            <w:r>
              <w:rPr>
                <w:rFonts w:asciiTheme="minorEastAsia" w:hAnsiTheme="minorEastAsia" w:hint="eastAsia"/>
                <w:sz w:val="13"/>
                <w:szCs w:val="16"/>
              </w:rPr>
              <w:t>《中国行政管理》第12期</w:t>
            </w:r>
          </w:p>
        </w:tc>
      </w:tr>
      <w:tr w:rsidR="00A30D74" w:rsidRPr="000C25F6" w:rsidTr="00277699">
        <w:tc>
          <w:tcPr>
            <w:tcW w:w="3388" w:type="dxa"/>
            <w:gridSpan w:val="9"/>
            <w:tcBorders>
              <w:top w:val="single" w:sz="4" w:space="0" w:color="auto"/>
              <w:left w:val="single" w:sz="4" w:space="0" w:color="auto"/>
              <w:bottom w:val="single" w:sz="4" w:space="0" w:color="auto"/>
              <w:right w:val="single" w:sz="4" w:space="0" w:color="auto"/>
            </w:tcBorders>
            <w:vAlign w:val="center"/>
          </w:tcPr>
          <w:p w:rsidR="00A30D74" w:rsidRPr="000C25F6" w:rsidRDefault="00A30D74" w:rsidP="0026667A">
            <w:pPr>
              <w:jc w:val="center"/>
              <w:rPr>
                <w:rFonts w:asciiTheme="minorEastAsia" w:hAnsiTheme="minorEastAsia"/>
                <w:sz w:val="20"/>
                <w:szCs w:val="20"/>
              </w:rPr>
            </w:pPr>
            <w:r w:rsidRPr="00C41C45">
              <w:rPr>
                <w:rFonts w:asciiTheme="majorEastAsia" w:eastAsiaTheme="majorEastAsia" w:hAnsiTheme="majorEastAsia" w:hint="eastAsia"/>
                <w:b/>
                <w:sz w:val="20"/>
                <w:szCs w:val="20"/>
              </w:rPr>
              <w:t>现专业技术职务业绩成果</w:t>
            </w:r>
            <w:r>
              <w:rPr>
                <w:rFonts w:asciiTheme="majorEastAsia" w:eastAsiaTheme="majorEastAsia" w:hAnsiTheme="majorEastAsia" w:hint="eastAsia"/>
                <w:b/>
                <w:sz w:val="20"/>
                <w:szCs w:val="20"/>
              </w:rPr>
              <w:t>简述</w:t>
            </w:r>
          </w:p>
        </w:tc>
        <w:tc>
          <w:tcPr>
            <w:tcW w:w="538" w:type="dxa"/>
            <w:tcBorders>
              <w:left w:val="single" w:sz="4" w:space="0" w:color="auto"/>
              <w:bottom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3</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2014（1）</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比较刑事诉讼法学专题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3</w:t>
            </w:r>
          </w:p>
        </w:tc>
        <w:tc>
          <w:tcPr>
            <w:tcW w:w="793" w:type="dxa"/>
            <w:gridSpan w:val="2"/>
            <w:tcBorders>
              <w:left w:val="single" w:sz="4" w:space="0" w:color="auto"/>
              <w:right w:val="single" w:sz="4" w:space="0" w:color="auto"/>
            </w:tcBorders>
            <w:vAlign w:val="center"/>
          </w:tcPr>
          <w:p w:rsidR="00A30D74" w:rsidRPr="009F75C3" w:rsidRDefault="00A30D74" w:rsidP="00407246">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2017.01</w:t>
            </w:r>
          </w:p>
        </w:tc>
        <w:tc>
          <w:tcPr>
            <w:tcW w:w="3260" w:type="dxa"/>
            <w:gridSpan w:val="4"/>
            <w:tcBorders>
              <w:left w:val="single" w:sz="4" w:space="0" w:color="auto"/>
              <w:right w:val="single" w:sz="4" w:space="0" w:color="auto"/>
            </w:tcBorders>
            <w:vAlign w:val="center"/>
          </w:tcPr>
          <w:p w:rsidR="00A30D74" w:rsidRPr="009F75C3" w:rsidRDefault="00A30D74" w:rsidP="00407246">
            <w:pPr>
              <w:spacing w:line="0" w:lineRule="atLeast"/>
              <w:jc w:val="center"/>
              <w:rPr>
                <w:rFonts w:asciiTheme="minorEastAsia" w:hAnsiTheme="minorEastAsia"/>
                <w:sz w:val="13"/>
                <w:szCs w:val="16"/>
              </w:rPr>
            </w:pPr>
            <w:r w:rsidRPr="009F75C3">
              <w:rPr>
                <w:rFonts w:asciiTheme="minorEastAsia" w:hAnsiTheme="minorEastAsia" w:hint="eastAsia"/>
                <w:sz w:val="13"/>
                <w:szCs w:val="16"/>
              </w:rPr>
              <w:t>《环境犯罪选择性追诉及其抗辩——兼谈刑事诉讼程序性审查机制的建立和完善》</w:t>
            </w:r>
          </w:p>
        </w:tc>
        <w:tc>
          <w:tcPr>
            <w:tcW w:w="851" w:type="dxa"/>
            <w:gridSpan w:val="2"/>
            <w:tcBorders>
              <w:left w:val="single" w:sz="4" w:space="0" w:color="auto"/>
              <w:right w:val="single" w:sz="4" w:space="0" w:color="auto"/>
            </w:tcBorders>
            <w:vAlign w:val="center"/>
          </w:tcPr>
          <w:p w:rsidR="00A30D74" w:rsidRPr="009F75C3" w:rsidRDefault="00A30D74" w:rsidP="00407246">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CSSCI-C</w:t>
            </w:r>
            <w:r>
              <w:rPr>
                <w:rFonts w:asciiTheme="minorEastAsia" w:hAnsiTheme="minorEastAsia" w:hint="eastAsia"/>
                <w:sz w:val="13"/>
                <w:szCs w:val="16"/>
              </w:rPr>
              <w:t>/E级</w:t>
            </w:r>
          </w:p>
        </w:tc>
        <w:tc>
          <w:tcPr>
            <w:tcW w:w="1356" w:type="dxa"/>
            <w:gridSpan w:val="4"/>
            <w:tcBorders>
              <w:left w:val="single" w:sz="4" w:space="0" w:color="auto"/>
            </w:tcBorders>
            <w:vAlign w:val="center"/>
          </w:tcPr>
          <w:p w:rsidR="00A30D74" w:rsidRPr="009F75C3" w:rsidRDefault="00A30D74" w:rsidP="00407246">
            <w:pPr>
              <w:spacing w:line="0" w:lineRule="atLeast"/>
              <w:jc w:val="center"/>
              <w:rPr>
                <w:rFonts w:asciiTheme="minorEastAsia" w:hAnsiTheme="minorEastAsia"/>
                <w:sz w:val="13"/>
                <w:szCs w:val="16"/>
              </w:rPr>
            </w:pPr>
            <w:r w:rsidRPr="009F75C3">
              <w:rPr>
                <w:rFonts w:asciiTheme="minorEastAsia" w:hAnsiTheme="minorEastAsia" w:hint="eastAsia"/>
                <w:sz w:val="13"/>
                <w:szCs w:val="16"/>
              </w:rPr>
              <w:t>《首都师范大学学报（社会科学版）》第1期</w:t>
            </w:r>
          </w:p>
        </w:tc>
      </w:tr>
      <w:tr w:rsidR="00A30D74" w:rsidRPr="000C25F6" w:rsidTr="00277699">
        <w:tc>
          <w:tcPr>
            <w:tcW w:w="3388" w:type="dxa"/>
            <w:gridSpan w:val="9"/>
            <w:vMerge w:val="restart"/>
            <w:tcBorders>
              <w:top w:val="single" w:sz="6" w:space="0" w:color="auto"/>
              <w:left w:val="single" w:sz="4" w:space="0" w:color="auto"/>
              <w:bottom w:val="single" w:sz="4" w:space="0" w:color="auto"/>
              <w:right w:val="single" w:sz="4" w:space="0" w:color="auto"/>
            </w:tcBorders>
          </w:tcPr>
          <w:p w:rsidR="00A30D74" w:rsidRPr="00561695" w:rsidRDefault="00A30D74" w:rsidP="00561695">
            <w:pPr>
              <w:spacing w:line="0" w:lineRule="atLeast"/>
              <w:ind w:firstLineChars="218" w:firstLine="240"/>
              <w:jc w:val="left"/>
              <w:rPr>
                <w:rFonts w:asciiTheme="minorEastAsia" w:hAnsiTheme="minorEastAsia"/>
                <w:sz w:val="11"/>
                <w:szCs w:val="16"/>
              </w:rPr>
            </w:pPr>
            <w:r w:rsidRPr="00561695">
              <w:rPr>
                <w:rFonts w:asciiTheme="minorEastAsia" w:hAnsiTheme="minorEastAsia" w:hint="eastAsia"/>
                <w:sz w:val="11"/>
                <w:szCs w:val="16"/>
              </w:rPr>
              <w:t>教学工作量饱满，教学质量评价</w:t>
            </w:r>
            <w:r w:rsidR="00893561">
              <w:rPr>
                <w:rFonts w:asciiTheme="minorEastAsia" w:hAnsiTheme="minorEastAsia" w:hint="eastAsia"/>
                <w:sz w:val="11"/>
                <w:szCs w:val="16"/>
              </w:rPr>
              <w:t>为优秀</w:t>
            </w:r>
            <w:r w:rsidRPr="00561695">
              <w:rPr>
                <w:rFonts w:asciiTheme="minorEastAsia" w:hAnsiTheme="minorEastAsia" w:hint="eastAsia"/>
                <w:sz w:val="11"/>
                <w:szCs w:val="16"/>
              </w:rPr>
              <w:t>。作为四位主讲教师之一成功获得并制作上线我校首门国家级精品视频公开课《生活中的纠纷与解决》，累计选课人数1万4千余人，播放60余万次；主持该课程的慕课制作，2017年5月上线，选课人数突破2万人，入选“2017年大学MOOC无界奖学金挑战赛课程”；担任两部法学核心教材的副主编；获校教学成果奖一等奖一项（排名第三）。</w:t>
            </w:r>
          </w:p>
          <w:p w:rsidR="00A30D74" w:rsidRPr="00561695" w:rsidRDefault="00A30D74" w:rsidP="00561695">
            <w:pPr>
              <w:spacing w:line="0" w:lineRule="atLeast"/>
              <w:ind w:firstLineChars="218" w:firstLine="240"/>
              <w:jc w:val="left"/>
              <w:rPr>
                <w:rFonts w:asciiTheme="minorEastAsia" w:hAnsiTheme="minorEastAsia"/>
                <w:sz w:val="11"/>
                <w:szCs w:val="16"/>
              </w:rPr>
            </w:pPr>
            <w:r w:rsidRPr="00561695">
              <w:rPr>
                <w:rFonts w:asciiTheme="minorEastAsia" w:hAnsiTheme="minorEastAsia" w:hint="eastAsia"/>
                <w:sz w:val="11"/>
                <w:szCs w:val="16"/>
              </w:rPr>
              <w:t>发表学术论文、评论19篇，其中CSSCI刊源论文11篇（</w:t>
            </w:r>
            <w:r w:rsidR="008C3428">
              <w:rPr>
                <w:rFonts w:asciiTheme="minorEastAsia" w:hAnsiTheme="minorEastAsia" w:hint="eastAsia"/>
                <w:sz w:val="11"/>
                <w:szCs w:val="16"/>
              </w:rPr>
              <w:t>C</w:t>
            </w:r>
            <w:r w:rsidRPr="00561695">
              <w:rPr>
                <w:rFonts w:asciiTheme="minorEastAsia" w:hAnsiTheme="minorEastAsia" w:hint="eastAsia"/>
                <w:sz w:val="11"/>
                <w:szCs w:val="16"/>
              </w:rPr>
              <w:t>级1篇、D级1篇、E级</w:t>
            </w:r>
            <w:r w:rsidR="008C3428">
              <w:rPr>
                <w:rFonts w:asciiTheme="minorEastAsia" w:hAnsiTheme="minorEastAsia" w:hint="eastAsia"/>
                <w:sz w:val="11"/>
                <w:szCs w:val="16"/>
              </w:rPr>
              <w:t>1</w:t>
            </w:r>
            <w:r w:rsidRPr="00561695">
              <w:rPr>
                <w:rFonts w:asciiTheme="minorEastAsia" w:hAnsiTheme="minorEastAsia" w:hint="eastAsia"/>
                <w:sz w:val="11"/>
                <w:szCs w:val="16"/>
              </w:rPr>
              <w:t>篇、F级</w:t>
            </w:r>
            <w:r w:rsidR="008C3428">
              <w:rPr>
                <w:rFonts w:asciiTheme="minorEastAsia" w:hAnsiTheme="minorEastAsia" w:hint="eastAsia"/>
                <w:sz w:val="11"/>
                <w:szCs w:val="16"/>
              </w:rPr>
              <w:t>5</w:t>
            </w:r>
            <w:r w:rsidRPr="00561695">
              <w:rPr>
                <w:rFonts w:asciiTheme="minorEastAsia" w:hAnsiTheme="minorEastAsia" w:hint="eastAsia"/>
                <w:sz w:val="11"/>
                <w:szCs w:val="16"/>
              </w:rPr>
              <w:t>篇）；出版专著2部；主持国家级课题1项，省部级课题2项、中央基本科研业务费面上项目2项，科研经费总计128万元，获得绩效分值2500分。入选“北京市高等学校青年英才支持计划”、华北电力大学“青年骨干教师支持计划”，当选中国法学会法律文书学研究会理事。</w:t>
            </w:r>
          </w:p>
          <w:p w:rsidR="000A71E1" w:rsidRPr="000C25F6" w:rsidRDefault="000B3D9D" w:rsidP="00561695">
            <w:pPr>
              <w:spacing w:line="0" w:lineRule="atLeast"/>
              <w:ind w:firstLineChars="218" w:firstLine="240"/>
              <w:jc w:val="left"/>
              <w:rPr>
                <w:rFonts w:asciiTheme="minorEastAsia" w:hAnsiTheme="minorEastAsia"/>
                <w:sz w:val="20"/>
                <w:szCs w:val="20"/>
              </w:rPr>
            </w:pPr>
            <w:r w:rsidRPr="00561695">
              <w:rPr>
                <w:rFonts w:asciiTheme="minorEastAsia" w:hAnsiTheme="minorEastAsia" w:hint="eastAsia"/>
                <w:sz w:val="11"/>
                <w:szCs w:val="16"/>
              </w:rPr>
              <w:t>2017年11月，作为指导老师指导我校学生获得</w:t>
            </w:r>
            <w:r w:rsidR="00757185" w:rsidRPr="00561695">
              <w:rPr>
                <w:rFonts w:asciiTheme="minorEastAsia" w:hAnsiTheme="minorEastAsia" w:hint="eastAsia"/>
                <w:sz w:val="11"/>
                <w:szCs w:val="16"/>
              </w:rPr>
              <w:t>第十五届“挑战杯”全国三等奖一项。</w:t>
            </w:r>
          </w:p>
        </w:tc>
        <w:tc>
          <w:tcPr>
            <w:tcW w:w="538" w:type="dxa"/>
            <w:tcBorders>
              <w:top w:val="single" w:sz="4" w:space="0" w:color="auto"/>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4</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2014（2）</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刑事诉讼法学/影视中的司法/刑事诉讼法专题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本科/本科/硕士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64/64；16/16；32/32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4</w:t>
            </w:r>
          </w:p>
        </w:tc>
        <w:tc>
          <w:tcPr>
            <w:tcW w:w="793" w:type="dxa"/>
            <w:gridSpan w:val="2"/>
            <w:tcBorders>
              <w:left w:val="single" w:sz="4" w:space="0" w:color="auto"/>
              <w:right w:val="single" w:sz="4" w:space="0" w:color="auto"/>
            </w:tcBorders>
            <w:vAlign w:val="center"/>
          </w:tcPr>
          <w:p w:rsidR="00A30D74" w:rsidRPr="009F75C3" w:rsidRDefault="00A30D74" w:rsidP="00B47C93">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2017.08</w:t>
            </w:r>
          </w:p>
        </w:tc>
        <w:tc>
          <w:tcPr>
            <w:tcW w:w="3260" w:type="dxa"/>
            <w:gridSpan w:val="4"/>
            <w:tcBorders>
              <w:left w:val="single" w:sz="4" w:space="0" w:color="auto"/>
              <w:right w:val="single" w:sz="4" w:space="0" w:color="auto"/>
            </w:tcBorders>
            <w:vAlign w:val="center"/>
          </w:tcPr>
          <w:p w:rsidR="00A30D74" w:rsidRPr="009F75C3" w:rsidRDefault="00A30D74" w:rsidP="00B47C93">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《公共环境损害社会化救济制度建设》</w:t>
            </w:r>
          </w:p>
        </w:tc>
        <w:tc>
          <w:tcPr>
            <w:tcW w:w="851" w:type="dxa"/>
            <w:gridSpan w:val="2"/>
            <w:tcBorders>
              <w:left w:val="single" w:sz="4" w:space="0" w:color="auto"/>
              <w:right w:val="single" w:sz="4" w:space="0" w:color="auto"/>
            </w:tcBorders>
            <w:vAlign w:val="center"/>
          </w:tcPr>
          <w:p w:rsidR="00A30D74" w:rsidRPr="009F75C3" w:rsidRDefault="00A30D74" w:rsidP="00B30BB4">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w:t>
            </w:r>
            <w:r w:rsidR="00B30BB4">
              <w:rPr>
                <w:rFonts w:asciiTheme="minorEastAsia" w:hAnsiTheme="minorEastAsia" w:hint="eastAsia"/>
                <w:sz w:val="13"/>
                <w:szCs w:val="16"/>
              </w:rPr>
              <w:t>D</w:t>
            </w:r>
            <w:r>
              <w:rPr>
                <w:rFonts w:asciiTheme="minorEastAsia" w:hAnsiTheme="minorEastAsia" w:hint="eastAsia"/>
                <w:sz w:val="13"/>
                <w:szCs w:val="16"/>
              </w:rPr>
              <w:t>/</w:t>
            </w:r>
            <w:r w:rsidR="00B30BB4">
              <w:rPr>
                <w:rFonts w:asciiTheme="minorEastAsia" w:hAnsiTheme="minorEastAsia" w:hint="eastAsia"/>
                <w:sz w:val="13"/>
                <w:szCs w:val="16"/>
              </w:rPr>
              <w:t>F</w:t>
            </w:r>
            <w:r>
              <w:rPr>
                <w:rFonts w:asciiTheme="minorEastAsia" w:hAnsiTheme="minorEastAsia" w:hint="eastAsia"/>
                <w:sz w:val="13"/>
                <w:szCs w:val="16"/>
              </w:rPr>
              <w:t>级</w:t>
            </w:r>
          </w:p>
        </w:tc>
        <w:tc>
          <w:tcPr>
            <w:tcW w:w="1356" w:type="dxa"/>
            <w:gridSpan w:val="4"/>
            <w:tcBorders>
              <w:left w:val="single" w:sz="4" w:space="0" w:color="auto"/>
            </w:tcBorders>
            <w:vAlign w:val="center"/>
          </w:tcPr>
          <w:p w:rsidR="00A30D74" w:rsidRPr="009F75C3" w:rsidRDefault="00A30D74" w:rsidP="00B47C93">
            <w:pPr>
              <w:spacing w:line="0" w:lineRule="atLeast"/>
              <w:jc w:val="center"/>
              <w:rPr>
                <w:rFonts w:asciiTheme="minorEastAsia" w:hAnsiTheme="minorEastAsia"/>
                <w:sz w:val="13"/>
                <w:szCs w:val="16"/>
              </w:rPr>
            </w:pPr>
            <w:r w:rsidRPr="009F75C3">
              <w:rPr>
                <w:rFonts w:asciiTheme="minorEastAsia" w:hAnsiTheme="minorEastAsia" w:hint="eastAsia"/>
                <w:sz w:val="13"/>
                <w:szCs w:val="16"/>
              </w:rPr>
              <w:t>《中国特色社会主义研究》第4期</w:t>
            </w:r>
          </w:p>
        </w:tc>
      </w:tr>
      <w:tr w:rsidR="00A30D74" w:rsidRPr="000C25F6" w:rsidTr="00277699">
        <w:tc>
          <w:tcPr>
            <w:tcW w:w="3388" w:type="dxa"/>
            <w:gridSpan w:val="9"/>
            <w:vMerge/>
            <w:tcBorders>
              <w:top w:val="single" w:sz="6" w:space="0" w:color="auto"/>
              <w:left w:val="single" w:sz="4" w:space="0" w:color="auto"/>
              <w:bottom w:val="single" w:sz="4" w:space="0" w:color="auto"/>
              <w:right w:val="single" w:sz="4" w:space="0" w:color="auto"/>
            </w:tcBorders>
            <w:vAlign w:val="center"/>
          </w:tcPr>
          <w:p w:rsidR="00A30D74" w:rsidRPr="000C25F6" w:rsidRDefault="00A30D7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5</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2015（1）</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比较刑事诉讼法学专题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5</w:t>
            </w:r>
          </w:p>
        </w:tc>
        <w:tc>
          <w:tcPr>
            <w:tcW w:w="793"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2017.09</w:t>
            </w:r>
          </w:p>
        </w:tc>
        <w:tc>
          <w:tcPr>
            <w:tcW w:w="3260" w:type="dxa"/>
            <w:gridSpan w:val="4"/>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《环境执法与刑事司法衔接中的取证资格问题》</w:t>
            </w:r>
          </w:p>
        </w:tc>
        <w:tc>
          <w:tcPr>
            <w:tcW w:w="851" w:type="dxa"/>
            <w:gridSpan w:val="2"/>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CSSCI-D</w:t>
            </w:r>
            <w:r>
              <w:rPr>
                <w:rFonts w:asciiTheme="minorEastAsia" w:hAnsiTheme="minorEastAsia" w:hint="eastAsia"/>
                <w:sz w:val="13"/>
                <w:szCs w:val="16"/>
              </w:rPr>
              <w:t>/F级</w:t>
            </w:r>
          </w:p>
        </w:tc>
        <w:tc>
          <w:tcPr>
            <w:tcW w:w="1356"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《湘潭大学学报（哲社版）》第5期</w:t>
            </w:r>
          </w:p>
        </w:tc>
      </w:tr>
      <w:tr w:rsidR="00A30D74" w:rsidRPr="000C25F6" w:rsidTr="00277699">
        <w:tc>
          <w:tcPr>
            <w:tcW w:w="3388" w:type="dxa"/>
            <w:gridSpan w:val="9"/>
            <w:vMerge/>
            <w:tcBorders>
              <w:top w:val="single" w:sz="6" w:space="0" w:color="auto"/>
              <w:left w:val="single" w:sz="4" w:space="0" w:color="auto"/>
              <w:bottom w:val="single" w:sz="4" w:space="0" w:color="auto"/>
              <w:right w:val="single" w:sz="4" w:space="0" w:color="auto"/>
            </w:tcBorders>
            <w:vAlign w:val="center"/>
          </w:tcPr>
          <w:p w:rsidR="00A30D74" w:rsidRPr="000C25F6" w:rsidRDefault="00A30D7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6</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2015（2）</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刑事诉讼法学/刑事诉讼法专题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本科/硕士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64/64；32/32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6</w:t>
            </w:r>
          </w:p>
        </w:tc>
        <w:tc>
          <w:tcPr>
            <w:tcW w:w="793"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2017.08</w:t>
            </w:r>
          </w:p>
        </w:tc>
        <w:tc>
          <w:tcPr>
            <w:tcW w:w="3260" w:type="dxa"/>
            <w:gridSpan w:val="4"/>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《“运动式”环境治理的困境及法治转型》</w:t>
            </w:r>
          </w:p>
        </w:tc>
        <w:tc>
          <w:tcPr>
            <w:tcW w:w="851" w:type="dxa"/>
            <w:gridSpan w:val="2"/>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CSSCI-D</w:t>
            </w:r>
            <w:r>
              <w:rPr>
                <w:rFonts w:asciiTheme="minorEastAsia" w:hAnsiTheme="minorEastAsia" w:hint="eastAsia"/>
                <w:sz w:val="13"/>
                <w:szCs w:val="16"/>
              </w:rPr>
              <w:t>/F级</w:t>
            </w:r>
          </w:p>
        </w:tc>
        <w:tc>
          <w:tcPr>
            <w:tcW w:w="1356"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《山东社会科学》第8期</w:t>
            </w:r>
          </w:p>
        </w:tc>
      </w:tr>
      <w:tr w:rsidR="00A30D74" w:rsidRPr="000C25F6" w:rsidTr="00277699">
        <w:tc>
          <w:tcPr>
            <w:tcW w:w="3388" w:type="dxa"/>
            <w:gridSpan w:val="9"/>
            <w:vMerge/>
            <w:tcBorders>
              <w:top w:val="single" w:sz="6" w:space="0" w:color="auto"/>
              <w:left w:val="single" w:sz="4" w:space="0" w:color="auto"/>
              <w:bottom w:val="single" w:sz="4" w:space="0" w:color="auto"/>
              <w:right w:val="single" w:sz="4" w:space="0" w:color="auto"/>
            </w:tcBorders>
            <w:vAlign w:val="center"/>
          </w:tcPr>
          <w:p w:rsidR="00A30D74" w:rsidRPr="000C25F6" w:rsidRDefault="00A30D7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7</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2016（1）</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影视中的司法/比较刑事诉讼法学专题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本科/硕士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16/16;32/32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7</w:t>
            </w:r>
          </w:p>
        </w:tc>
        <w:tc>
          <w:tcPr>
            <w:tcW w:w="793" w:type="dxa"/>
            <w:gridSpan w:val="2"/>
            <w:tcBorders>
              <w:left w:val="single" w:sz="4" w:space="0" w:color="auto"/>
              <w:right w:val="single" w:sz="4" w:space="0" w:color="auto"/>
            </w:tcBorders>
            <w:vAlign w:val="center"/>
          </w:tcPr>
          <w:p w:rsidR="00A30D74" w:rsidRPr="009F75C3" w:rsidRDefault="00A30D74" w:rsidP="00B14D53">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2016.11</w:t>
            </w:r>
          </w:p>
        </w:tc>
        <w:tc>
          <w:tcPr>
            <w:tcW w:w="3260" w:type="dxa"/>
            <w:gridSpan w:val="4"/>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《基层社会治理中刑事强制手段的滥用及规制——以刑事拘留的滥用为例》</w:t>
            </w:r>
          </w:p>
        </w:tc>
        <w:tc>
          <w:tcPr>
            <w:tcW w:w="851" w:type="dxa"/>
            <w:gridSpan w:val="2"/>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CSSCI-D</w:t>
            </w:r>
            <w:r>
              <w:rPr>
                <w:rFonts w:asciiTheme="minorEastAsia" w:hAnsiTheme="minorEastAsia" w:hint="eastAsia"/>
                <w:sz w:val="13"/>
                <w:szCs w:val="16"/>
              </w:rPr>
              <w:t>/F级</w:t>
            </w:r>
          </w:p>
        </w:tc>
        <w:tc>
          <w:tcPr>
            <w:tcW w:w="1356"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《山东社会科学》第11期</w:t>
            </w:r>
          </w:p>
        </w:tc>
      </w:tr>
      <w:tr w:rsidR="00A30D74" w:rsidRPr="000C25F6" w:rsidTr="00277699">
        <w:tc>
          <w:tcPr>
            <w:tcW w:w="3388" w:type="dxa"/>
            <w:gridSpan w:val="9"/>
            <w:vMerge/>
            <w:tcBorders>
              <w:top w:val="single" w:sz="6" w:space="0" w:color="auto"/>
              <w:left w:val="single" w:sz="4" w:space="0" w:color="auto"/>
              <w:bottom w:val="single" w:sz="4" w:space="0" w:color="auto"/>
              <w:right w:val="single" w:sz="4" w:space="0" w:color="auto"/>
            </w:tcBorders>
            <w:vAlign w:val="center"/>
          </w:tcPr>
          <w:p w:rsidR="00A30D74" w:rsidRPr="000C25F6" w:rsidRDefault="00A30D7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8</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2016（2）</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刑事诉讼法学/刑事诉讼法专题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本科/硕士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64/64；32/32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8</w:t>
            </w:r>
          </w:p>
        </w:tc>
        <w:tc>
          <w:tcPr>
            <w:tcW w:w="793"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2014.09</w:t>
            </w:r>
          </w:p>
        </w:tc>
        <w:tc>
          <w:tcPr>
            <w:tcW w:w="3260" w:type="dxa"/>
            <w:gridSpan w:val="4"/>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《“吃空饷”入罪问题研究》</w:t>
            </w:r>
          </w:p>
        </w:tc>
        <w:tc>
          <w:tcPr>
            <w:tcW w:w="851" w:type="dxa"/>
            <w:gridSpan w:val="2"/>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CSSCI-D</w:t>
            </w:r>
            <w:r>
              <w:rPr>
                <w:rFonts w:asciiTheme="minorEastAsia" w:hAnsiTheme="minorEastAsia" w:hint="eastAsia"/>
                <w:sz w:val="13"/>
                <w:szCs w:val="16"/>
              </w:rPr>
              <w:t>/F级</w:t>
            </w:r>
          </w:p>
        </w:tc>
        <w:tc>
          <w:tcPr>
            <w:tcW w:w="1356"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《湘潭大学学报（哲社版）》第5期</w:t>
            </w:r>
          </w:p>
        </w:tc>
      </w:tr>
      <w:tr w:rsidR="00A30D74" w:rsidRPr="000C25F6" w:rsidTr="00277699">
        <w:tc>
          <w:tcPr>
            <w:tcW w:w="3388" w:type="dxa"/>
            <w:gridSpan w:val="9"/>
            <w:vMerge/>
            <w:tcBorders>
              <w:top w:val="single" w:sz="6" w:space="0" w:color="auto"/>
              <w:left w:val="single" w:sz="4" w:space="0" w:color="auto"/>
              <w:bottom w:val="single" w:sz="4" w:space="0" w:color="auto"/>
              <w:right w:val="single" w:sz="4" w:space="0" w:color="auto"/>
            </w:tcBorders>
            <w:vAlign w:val="center"/>
          </w:tcPr>
          <w:p w:rsidR="00A30D74" w:rsidRPr="000C25F6" w:rsidRDefault="00A30D7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9</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2017（1）</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影视中的司法/比较刑事诉讼法学专题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本科/硕士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16/16;32/32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9</w:t>
            </w:r>
          </w:p>
        </w:tc>
        <w:tc>
          <w:tcPr>
            <w:tcW w:w="793"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2012.10</w:t>
            </w:r>
          </w:p>
        </w:tc>
        <w:tc>
          <w:tcPr>
            <w:tcW w:w="3260" w:type="dxa"/>
            <w:gridSpan w:val="4"/>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《美国选择性起诉抗辩的证明困境及原因》</w:t>
            </w:r>
          </w:p>
        </w:tc>
        <w:tc>
          <w:tcPr>
            <w:tcW w:w="851" w:type="dxa"/>
            <w:gridSpan w:val="2"/>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CSSCI（扩）</w:t>
            </w:r>
          </w:p>
        </w:tc>
        <w:tc>
          <w:tcPr>
            <w:tcW w:w="1356"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《证据科学》第5期</w:t>
            </w:r>
          </w:p>
        </w:tc>
      </w:tr>
      <w:tr w:rsidR="00A30D74" w:rsidRPr="000C25F6" w:rsidTr="00277699">
        <w:tc>
          <w:tcPr>
            <w:tcW w:w="3388" w:type="dxa"/>
            <w:gridSpan w:val="9"/>
            <w:vMerge/>
            <w:tcBorders>
              <w:top w:val="single" w:sz="6" w:space="0" w:color="auto"/>
              <w:left w:val="single" w:sz="4" w:space="0" w:color="auto"/>
              <w:bottom w:val="single" w:sz="4" w:space="0" w:color="auto"/>
              <w:right w:val="single" w:sz="4" w:space="0" w:color="auto"/>
            </w:tcBorders>
            <w:vAlign w:val="center"/>
          </w:tcPr>
          <w:p w:rsidR="00A30D74" w:rsidRPr="000C25F6" w:rsidRDefault="00A30D74" w:rsidP="003F42DE">
            <w:pPr>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10</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2017（2）</w:t>
            </w:r>
          </w:p>
        </w:tc>
        <w:tc>
          <w:tcPr>
            <w:tcW w:w="2160"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刑事诉讼法学/刑事诉讼法专题</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本科/硕士</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64/64；32/32</w:t>
            </w:r>
          </w:p>
        </w:tc>
        <w:tc>
          <w:tcPr>
            <w:tcW w:w="485"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10</w:t>
            </w:r>
          </w:p>
        </w:tc>
        <w:tc>
          <w:tcPr>
            <w:tcW w:w="793"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2013.02</w:t>
            </w:r>
          </w:p>
        </w:tc>
        <w:tc>
          <w:tcPr>
            <w:tcW w:w="3260" w:type="dxa"/>
            <w:gridSpan w:val="4"/>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《美国刑事诉讼中基于种族歧视的追诉》</w:t>
            </w:r>
          </w:p>
        </w:tc>
        <w:tc>
          <w:tcPr>
            <w:tcW w:w="851" w:type="dxa"/>
            <w:gridSpan w:val="2"/>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6"/>
              </w:rPr>
            </w:pPr>
            <w:r w:rsidRPr="009F75C3">
              <w:rPr>
                <w:rFonts w:asciiTheme="minorEastAsia" w:hAnsiTheme="minorEastAsia" w:hint="eastAsia"/>
                <w:sz w:val="13"/>
                <w:szCs w:val="16"/>
              </w:rPr>
              <w:t>CSSCI（扩）</w:t>
            </w:r>
          </w:p>
        </w:tc>
        <w:tc>
          <w:tcPr>
            <w:tcW w:w="1356"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6"/>
              </w:rPr>
            </w:pPr>
            <w:r w:rsidRPr="009F75C3">
              <w:rPr>
                <w:rFonts w:asciiTheme="minorEastAsia" w:hAnsiTheme="minorEastAsia" w:hint="eastAsia"/>
                <w:sz w:val="13"/>
                <w:szCs w:val="16"/>
              </w:rPr>
              <w:t>《河北法学》第1期</w:t>
            </w:r>
          </w:p>
        </w:tc>
      </w:tr>
      <w:tr w:rsidR="00A30D74" w:rsidRPr="000C25F6" w:rsidTr="00277699">
        <w:tc>
          <w:tcPr>
            <w:tcW w:w="1689" w:type="dxa"/>
            <w:gridSpan w:val="4"/>
            <w:tcBorders>
              <w:top w:val="single" w:sz="4" w:space="0" w:color="auto"/>
              <w:right w:val="single" w:sz="4" w:space="0" w:color="auto"/>
            </w:tcBorders>
            <w:vAlign w:val="center"/>
          </w:tcPr>
          <w:p w:rsidR="00A30D74" w:rsidRPr="00C41C45" w:rsidRDefault="00A30D74" w:rsidP="00C44C4B">
            <w:pPr>
              <w:spacing w:line="0" w:lineRule="atLeast"/>
              <w:jc w:val="center"/>
              <w:rPr>
                <w:rFonts w:asciiTheme="minorEastAsia" w:hAnsiTheme="minorEastAsia"/>
                <w:b/>
                <w:sz w:val="20"/>
                <w:szCs w:val="20"/>
              </w:rPr>
            </w:pPr>
            <w:r w:rsidRPr="00C41C45">
              <w:rPr>
                <w:rFonts w:asciiTheme="minorEastAsia" w:hAnsiTheme="minorEastAsia" w:hint="eastAsia"/>
                <w:b/>
                <w:sz w:val="20"/>
                <w:szCs w:val="20"/>
              </w:rPr>
              <w:t>任现职以来经历</w:t>
            </w:r>
          </w:p>
        </w:tc>
        <w:tc>
          <w:tcPr>
            <w:tcW w:w="1699" w:type="dxa"/>
            <w:gridSpan w:val="5"/>
            <w:tcBorders>
              <w:top w:val="single" w:sz="4" w:space="0" w:color="auto"/>
              <w:right w:val="single" w:sz="4" w:space="0" w:color="auto"/>
            </w:tcBorders>
            <w:vAlign w:val="center"/>
          </w:tcPr>
          <w:p w:rsidR="00A30D74" w:rsidRPr="00C41C45" w:rsidRDefault="00A30D74" w:rsidP="00C44C4B">
            <w:pPr>
              <w:spacing w:line="0" w:lineRule="atLeast"/>
              <w:jc w:val="center"/>
              <w:rPr>
                <w:rFonts w:asciiTheme="minorEastAsia" w:hAnsiTheme="minorEastAsia"/>
                <w:b/>
                <w:sz w:val="20"/>
                <w:szCs w:val="20"/>
              </w:rPr>
            </w:pPr>
            <w:r w:rsidRPr="00C41C45">
              <w:rPr>
                <w:rFonts w:asciiTheme="minorEastAsia" w:hAnsiTheme="minorEastAsia" w:hint="eastAsia"/>
                <w:b/>
                <w:sz w:val="20"/>
                <w:szCs w:val="20"/>
              </w:rPr>
              <w:t>时间（月）</w:t>
            </w:r>
          </w:p>
        </w:tc>
        <w:tc>
          <w:tcPr>
            <w:tcW w:w="5790" w:type="dxa"/>
            <w:gridSpan w:val="12"/>
            <w:tcBorders>
              <w:left w:val="single" w:sz="4" w:space="0" w:color="auto"/>
            </w:tcBorders>
            <w:vAlign w:val="center"/>
          </w:tcPr>
          <w:p w:rsidR="00A30D74" w:rsidRPr="00C41C45" w:rsidRDefault="00A30D74" w:rsidP="00C44C4B">
            <w:pPr>
              <w:spacing w:line="0" w:lineRule="atLeast"/>
              <w:jc w:val="center"/>
              <w:rPr>
                <w:rFonts w:asciiTheme="minorEastAsia" w:hAnsiTheme="minorEastAsia"/>
                <w:b/>
                <w:sz w:val="20"/>
                <w:szCs w:val="20"/>
              </w:rPr>
            </w:pPr>
            <w:r w:rsidRPr="00C41C45">
              <w:rPr>
                <w:rFonts w:hint="eastAsia"/>
                <w:b/>
                <w:sz w:val="20"/>
                <w:szCs w:val="20"/>
              </w:rPr>
              <w:t>任现职以来的专利、成果及获奖情况</w:t>
            </w:r>
          </w:p>
        </w:tc>
        <w:tc>
          <w:tcPr>
            <w:tcW w:w="6745" w:type="dxa"/>
            <w:gridSpan w:val="14"/>
            <w:tcBorders>
              <w:left w:val="single" w:sz="4" w:space="0" w:color="auto"/>
            </w:tcBorders>
            <w:vAlign w:val="center"/>
          </w:tcPr>
          <w:p w:rsidR="00A30D74" w:rsidRPr="0017431D" w:rsidRDefault="00A30D74" w:rsidP="00C44C4B">
            <w:pPr>
              <w:spacing w:line="0" w:lineRule="atLeast"/>
              <w:jc w:val="center"/>
              <w:rPr>
                <w:rFonts w:asciiTheme="minorEastAsia" w:hAnsiTheme="minorEastAsia"/>
                <w:b/>
                <w:sz w:val="20"/>
                <w:szCs w:val="20"/>
              </w:rPr>
            </w:pPr>
            <w:r w:rsidRPr="0017431D">
              <w:rPr>
                <w:rFonts w:hint="eastAsia"/>
                <w:b/>
                <w:sz w:val="20"/>
                <w:szCs w:val="20"/>
              </w:rPr>
              <w:t>任现职以来承担的科研项目情况</w:t>
            </w:r>
          </w:p>
        </w:tc>
      </w:tr>
      <w:tr w:rsidR="00A30D74" w:rsidRPr="000C25F6" w:rsidTr="00277699">
        <w:tc>
          <w:tcPr>
            <w:tcW w:w="1689" w:type="dxa"/>
            <w:gridSpan w:val="4"/>
            <w:tcBorders>
              <w:right w:val="single" w:sz="4" w:space="0" w:color="auto"/>
            </w:tcBorders>
            <w:vAlign w:val="center"/>
          </w:tcPr>
          <w:p w:rsidR="00A30D74" w:rsidRPr="00B92983" w:rsidRDefault="00A30D74" w:rsidP="00C44C4B">
            <w:pPr>
              <w:spacing w:line="0" w:lineRule="atLeast"/>
              <w:jc w:val="center"/>
              <w:rPr>
                <w:rFonts w:asciiTheme="minorEastAsia" w:hAnsiTheme="minorEastAsia"/>
                <w:sz w:val="16"/>
                <w:szCs w:val="16"/>
              </w:rPr>
            </w:pPr>
            <w:r w:rsidRPr="00B92983">
              <w:rPr>
                <w:rFonts w:asciiTheme="minorEastAsia" w:hAnsiTheme="minorEastAsia" w:hint="eastAsia"/>
                <w:sz w:val="16"/>
                <w:szCs w:val="16"/>
              </w:rPr>
              <w:t>海外学习或访问</w:t>
            </w:r>
          </w:p>
        </w:tc>
        <w:tc>
          <w:tcPr>
            <w:tcW w:w="1699" w:type="dxa"/>
            <w:gridSpan w:val="5"/>
            <w:tcBorders>
              <w:right w:val="single" w:sz="4" w:space="0" w:color="auto"/>
            </w:tcBorders>
            <w:vAlign w:val="center"/>
          </w:tcPr>
          <w:p w:rsidR="00A30D74" w:rsidRPr="00B92983" w:rsidRDefault="00A30D74" w:rsidP="00C44C4B">
            <w:pPr>
              <w:spacing w:line="0" w:lineRule="atLeast"/>
              <w:jc w:val="center"/>
              <w:rPr>
                <w:rFonts w:asciiTheme="minorEastAsia" w:hAnsiTheme="minorEastAsia"/>
                <w:sz w:val="16"/>
                <w:szCs w:val="16"/>
              </w:rPr>
            </w:pPr>
            <w:r>
              <w:rPr>
                <w:rFonts w:asciiTheme="minorEastAsia" w:hAnsiTheme="minorEastAsia" w:hint="eastAsia"/>
                <w:sz w:val="16"/>
                <w:szCs w:val="16"/>
              </w:rPr>
              <w:t>无</w:t>
            </w:r>
          </w:p>
        </w:tc>
        <w:tc>
          <w:tcPr>
            <w:tcW w:w="538" w:type="dxa"/>
            <w:tcBorders>
              <w:left w:val="single" w:sz="4" w:space="0" w:color="auto"/>
              <w:right w:val="single" w:sz="4" w:space="0" w:color="auto"/>
            </w:tcBorders>
            <w:vAlign w:val="center"/>
          </w:tcPr>
          <w:p w:rsidR="00A30D74" w:rsidRPr="00DF081C" w:rsidRDefault="00A30D74" w:rsidP="00C44C4B">
            <w:pPr>
              <w:spacing w:line="0" w:lineRule="atLeast"/>
              <w:ind w:leftChars="-75" w:left="-158" w:rightChars="-50" w:right="-105"/>
              <w:jc w:val="center"/>
              <w:rPr>
                <w:sz w:val="16"/>
                <w:szCs w:val="16"/>
              </w:rPr>
            </w:pPr>
            <w:r w:rsidRPr="00DF081C">
              <w:rPr>
                <w:rFonts w:hint="eastAsia"/>
                <w:sz w:val="16"/>
                <w:szCs w:val="16"/>
              </w:rPr>
              <w:t>序号</w:t>
            </w:r>
          </w:p>
        </w:tc>
        <w:tc>
          <w:tcPr>
            <w:tcW w:w="712" w:type="dxa"/>
            <w:gridSpan w:val="2"/>
            <w:tcBorders>
              <w:left w:val="single" w:sz="4" w:space="0" w:color="auto"/>
              <w:right w:val="single" w:sz="4" w:space="0" w:color="auto"/>
            </w:tcBorders>
            <w:vAlign w:val="center"/>
          </w:tcPr>
          <w:p w:rsidR="00A30D74" w:rsidRPr="00DF081C" w:rsidRDefault="00A30D74" w:rsidP="00C44C4B">
            <w:pPr>
              <w:spacing w:line="0" w:lineRule="atLeast"/>
              <w:ind w:leftChars="-75" w:left="-158" w:rightChars="-50" w:right="-105"/>
              <w:jc w:val="center"/>
              <w:rPr>
                <w:sz w:val="16"/>
                <w:szCs w:val="16"/>
              </w:rPr>
            </w:pPr>
            <w:r w:rsidRPr="00DF081C">
              <w:rPr>
                <w:rFonts w:hint="eastAsia"/>
                <w:sz w:val="16"/>
                <w:szCs w:val="16"/>
              </w:rPr>
              <w:t>时间</w:t>
            </w:r>
          </w:p>
        </w:tc>
        <w:tc>
          <w:tcPr>
            <w:tcW w:w="2414" w:type="dxa"/>
            <w:gridSpan w:val="4"/>
            <w:tcBorders>
              <w:left w:val="single" w:sz="4" w:space="0" w:color="auto"/>
              <w:right w:val="single" w:sz="4" w:space="0" w:color="auto"/>
            </w:tcBorders>
            <w:vAlign w:val="center"/>
          </w:tcPr>
          <w:p w:rsidR="00A30D74" w:rsidRPr="00DF081C" w:rsidRDefault="00A30D74" w:rsidP="00C44C4B">
            <w:pPr>
              <w:spacing w:line="0" w:lineRule="atLeast"/>
              <w:jc w:val="center"/>
              <w:rPr>
                <w:sz w:val="16"/>
                <w:szCs w:val="16"/>
              </w:rPr>
            </w:pPr>
            <w:r w:rsidRPr="00DF081C">
              <w:rPr>
                <w:rFonts w:hint="eastAsia"/>
                <w:sz w:val="16"/>
                <w:szCs w:val="16"/>
              </w:rPr>
              <w:t>项目及获奖名称</w:t>
            </w:r>
          </w:p>
        </w:tc>
        <w:tc>
          <w:tcPr>
            <w:tcW w:w="709" w:type="dxa"/>
            <w:gridSpan w:val="2"/>
            <w:tcBorders>
              <w:left w:val="single" w:sz="4" w:space="0" w:color="auto"/>
              <w:right w:val="single" w:sz="4" w:space="0" w:color="auto"/>
            </w:tcBorders>
            <w:vAlign w:val="center"/>
          </w:tcPr>
          <w:p w:rsidR="00A30D74" w:rsidRPr="00DF081C" w:rsidRDefault="00A30D74" w:rsidP="00C44C4B">
            <w:pPr>
              <w:spacing w:line="0" w:lineRule="atLeast"/>
              <w:jc w:val="center"/>
              <w:rPr>
                <w:sz w:val="16"/>
                <w:szCs w:val="16"/>
              </w:rPr>
            </w:pPr>
            <w:r w:rsidRPr="00DF081C">
              <w:rPr>
                <w:rFonts w:hint="eastAsia"/>
                <w:sz w:val="16"/>
                <w:szCs w:val="16"/>
              </w:rPr>
              <w:t>级别</w:t>
            </w:r>
          </w:p>
        </w:tc>
        <w:tc>
          <w:tcPr>
            <w:tcW w:w="1134" w:type="dxa"/>
            <w:gridSpan w:val="2"/>
            <w:tcBorders>
              <w:left w:val="single" w:sz="4" w:space="0" w:color="auto"/>
              <w:right w:val="single" w:sz="4" w:space="0" w:color="auto"/>
            </w:tcBorders>
            <w:vAlign w:val="center"/>
          </w:tcPr>
          <w:p w:rsidR="00A30D74" w:rsidRPr="00DF081C" w:rsidRDefault="00A30D74" w:rsidP="00C44C4B">
            <w:pPr>
              <w:spacing w:line="0" w:lineRule="atLeast"/>
              <w:jc w:val="center"/>
              <w:rPr>
                <w:sz w:val="16"/>
                <w:szCs w:val="16"/>
              </w:rPr>
            </w:pPr>
            <w:r w:rsidRPr="00DF081C">
              <w:rPr>
                <w:rFonts w:hint="eastAsia"/>
                <w:sz w:val="16"/>
                <w:szCs w:val="16"/>
              </w:rPr>
              <w:t>批准</w:t>
            </w:r>
          </w:p>
        </w:tc>
        <w:tc>
          <w:tcPr>
            <w:tcW w:w="283" w:type="dxa"/>
            <w:tcBorders>
              <w:left w:val="single" w:sz="4" w:space="0" w:color="auto"/>
            </w:tcBorders>
            <w:vAlign w:val="center"/>
          </w:tcPr>
          <w:p w:rsidR="00A30D74" w:rsidRPr="00DF081C" w:rsidRDefault="00A30D74" w:rsidP="00C44C4B">
            <w:pPr>
              <w:spacing w:line="0" w:lineRule="atLeast"/>
              <w:jc w:val="center"/>
              <w:rPr>
                <w:spacing w:val="-12"/>
                <w:sz w:val="16"/>
                <w:szCs w:val="16"/>
              </w:rPr>
            </w:pPr>
            <w:r w:rsidRPr="00DF081C">
              <w:rPr>
                <w:rFonts w:hint="eastAsia"/>
                <w:spacing w:val="-12"/>
                <w:sz w:val="16"/>
                <w:szCs w:val="16"/>
              </w:rPr>
              <w:t>排名</w:t>
            </w:r>
          </w:p>
        </w:tc>
        <w:tc>
          <w:tcPr>
            <w:tcW w:w="426" w:type="dxa"/>
            <w:tcBorders>
              <w:left w:val="single" w:sz="4" w:space="0" w:color="auto"/>
              <w:right w:val="single" w:sz="4" w:space="0" w:color="auto"/>
            </w:tcBorders>
            <w:vAlign w:val="center"/>
          </w:tcPr>
          <w:p w:rsidR="00A30D74" w:rsidRPr="00C242CD" w:rsidRDefault="00A30D74" w:rsidP="00C44C4B">
            <w:pPr>
              <w:spacing w:line="0" w:lineRule="atLeast"/>
              <w:ind w:leftChars="-75" w:left="-158" w:rightChars="-56" w:right="-118"/>
              <w:jc w:val="center"/>
              <w:rPr>
                <w:sz w:val="16"/>
                <w:szCs w:val="16"/>
              </w:rPr>
            </w:pPr>
            <w:r w:rsidRPr="00C242CD">
              <w:rPr>
                <w:rFonts w:hint="eastAsia"/>
                <w:sz w:val="16"/>
                <w:szCs w:val="16"/>
              </w:rPr>
              <w:t xml:space="preserve"> </w:t>
            </w:r>
            <w:r w:rsidRPr="00C242CD">
              <w:rPr>
                <w:rFonts w:hint="eastAsia"/>
                <w:sz w:val="16"/>
                <w:szCs w:val="16"/>
              </w:rPr>
              <w:t>序号</w:t>
            </w:r>
          </w:p>
        </w:tc>
        <w:tc>
          <w:tcPr>
            <w:tcW w:w="852" w:type="dxa"/>
            <w:gridSpan w:val="3"/>
            <w:tcBorders>
              <w:left w:val="single" w:sz="4" w:space="0" w:color="auto"/>
              <w:right w:val="single" w:sz="4" w:space="0" w:color="auto"/>
            </w:tcBorders>
            <w:vAlign w:val="center"/>
          </w:tcPr>
          <w:p w:rsidR="00A30D74" w:rsidRPr="00C242CD" w:rsidRDefault="00A30D74" w:rsidP="00C44C4B">
            <w:pPr>
              <w:spacing w:line="0" w:lineRule="atLeast"/>
              <w:jc w:val="center"/>
              <w:rPr>
                <w:sz w:val="16"/>
                <w:szCs w:val="16"/>
              </w:rPr>
            </w:pPr>
            <w:r w:rsidRPr="00C242CD">
              <w:rPr>
                <w:rFonts w:hint="eastAsia"/>
                <w:sz w:val="16"/>
                <w:szCs w:val="16"/>
              </w:rPr>
              <w:t>时间</w:t>
            </w:r>
          </w:p>
        </w:tc>
        <w:tc>
          <w:tcPr>
            <w:tcW w:w="3542" w:type="dxa"/>
            <w:gridSpan w:val="5"/>
            <w:tcBorders>
              <w:left w:val="single" w:sz="4" w:space="0" w:color="auto"/>
              <w:right w:val="single" w:sz="4" w:space="0" w:color="auto"/>
            </w:tcBorders>
            <w:vAlign w:val="center"/>
          </w:tcPr>
          <w:p w:rsidR="00A30D74" w:rsidRPr="00C242CD" w:rsidRDefault="00A30D74" w:rsidP="00C44C4B">
            <w:pPr>
              <w:spacing w:line="0" w:lineRule="atLeast"/>
              <w:jc w:val="center"/>
              <w:rPr>
                <w:sz w:val="16"/>
                <w:szCs w:val="16"/>
              </w:rPr>
            </w:pPr>
            <w:r w:rsidRPr="00C242CD">
              <w:rPr>
                <w:rFonts w:hint="eastAsia"/>
                <w:sz w:val="16"/>
                <w:szCs w:val="16"/>
              </w:rPr>
              <w:t>项目名称及状态</w:t>
            </w:r>
          </w:p>
        </w:tc>
        <w:tc>
          <w:tcPr>
            <w:tcW w:w="709" w:type="dxa"/>
            <w:gridSpan w:val="2"/>
            <w:tcBorders>
              <w:left w:val="single" w:sz="4" w:space="0" w:color="auto"/>
              <w:right w:val="single" w:sz="4" w:space="0" w:color="auto"/>
            </w:tcBorders>
            <w:vAlign w:val="center"/>
          </w:tcPr>
          <w:p w:rsidR="00A30D74" w:rsidRPr="00C242CD" w:rsidRDefault="00A30D74" w:rsidP="00C44C4B">
            <w:pPr>
              <w:spacing w:line="0" w:lineRule="atLeast"/>
              <w:ind w:leftChars="-52" w:left="-108" w:rightChars="-45" w:right="-94" w:hangingChars="1" w:hanging="1"/>
              <w:jc w:val="center"/>
              <w:rPr>
                <w:spacing w:val="-20"/>
                <w:sz w:val="16"/>
                <w:szCs w:val="16"/>
              </w:rPr>
            </w:pPr>
            <w:r w:rsidRPr="00C242CD">
              <w:rPr>
                <w:rFonts w:hint="eastAsia"/>
                <w:spacing w:val="-20"/>
                <w:sz w:val="16"/>
                <w:szCs w:val="16"/>
              </w:rPr>
              <w:t>项目类别</w:t>
            </w:r>
          </w:p>
        </w:tc>
        <w:tc>
          <w:tcPr>
            <w:tcW w:w="567" w:type="dxa"/>
            <w:gridSpan w:val="2"/>
            <w:tcBorders>
              <w:left w:val="single" w:sz="4" w:space="0" w:color="auto"/>
              <w:right w:val="single" w:sz="4" w:space="0" w:color="auto"/>
            </w:tcBorders>
            <w:vAlign w:val="center"/>
          </w:tcPr>
          <w:p w:rsidR="00A30D74" w:rsidRPr="00C242CD" w:rsidRDefault="00A30D74" w:rsidP="00C44C4B">
            <w:pPr>
              <w:spacing w:line="0" w:lineRule="atLeast"/>
              <w:ind w:leftChars="-52" w:left="-108" w:rightChars="-45" w:right="-94" w:hangingChars="1" w:hanging="1"/>
              <w:jc w:val="center"/>
              <w:rPr>
                <w:spacing w:val="-20"/>
                <w:sz w:val="16"/>
                <w:szCs w:val="16"/>
              </w:rPr>
            </w:pPr>
            <w:r w:rsidRPr="00C242CD">
              <w:rPr>
                <w:rFonts w:hint="eastAsia"/>
                <w:spacing w:val="-20"/>
                <w:sz w:val="16"/>
                <w:szCs w:val="16"/>
              </w:rPr>
              <w:t>到帐金额</w:t>
            </w:r>
          </w:p>
        </w:tc>
        <w:tc>
          <w:tcPr>
            <w:tcW w:w="649" w:type="dxa"/>
            <w:tcBorders>
              <w:left w:val="single" w:sz="4" w:space="0" w:color="auto"/>
            </w:tcBorders>
            <w:vAlign w:val="center"/>
          </w:tcPr>
          <w:p w:rsidR="00A30D74" w:rsidRPr="00C242CD" w:rsidRDefault="00A30D74" w:rsidP="00C44C4B">
            <w:pPr>
              <w:spacing w:line="0" w:lineRule="atLeast"/>
              <w:ind w:leftChars="-52" w:left="-108" w:rightChars="-45" w:right="-94" w:hangingChars="1" w:hanging="1"/>
              <w:jc w:val="center"/>
              <w:rPr>
                <w:spacing w:val="-20"/>
                <w:sz w:val="16"/>
                <w:szCs w:val="16"/>
              </w:rPr>
            </w:pPr>
            <w:r w:rsidRPr="00C242CD">
              <w:rPr>
                <w:rFonts w:hint="eastAsia"/>
                <w:spacing w:val="-20"/>
                <w:sz w:val="16"/>
                <w:szCs w:val="16"/>
              </w:rPr>
              <w:t>排名</w:t>
            </w:r>
          </w:p>
        </w:tc>
      </w:tr>
      <w:tr w:rsidR="00A30D74" w:rsidRPr="000C25F6" w:rsidTr="00277699">
        <w:tc>
          <w:tcPr>
            <w:tcW w:w="1689" w:type="dxa"/>
            <w:gridSpan w:val="4"/>
            <w:tcBorders>
              <w:right w:val="single" w:sz="4" w:space="0" w:color="auto"/>
            </w:tcBorders>
            <w:vAlign w:val="center"/>
          </w:tcPr>
          <w:p w:rsidR="00A30D74" w:rsidRPr="00B92983" w:rsidRDefault="00A30D74" w:rsidP="00C44C4B">
            <w:pPr>
              <w:spacing w:line="0" w:lineRule="atLeast"/>
              <w:jc w:val="center"/>
              <w:rPr>
                <w:rFonts w:asciiTheme="minorEastAsia" w:hAnsiTheme="minorEastAsia"/>
                <w:sz w:val="16"/>
                <w:szCs w:val="16"/>
              </w:rPr>
            </w:pPr>
            <w:r w:rsidRPr="00B92983">
              <w:rPr>
                <w:rFonts w:asciiTheme="minorEastAsia" w:hAnsiTheme="minorEastAsia" w:hint="eastAsia"/>
                <w:sz w:val="16"/>
                <w:szCs w:val="16"/>
              </w:rPr>
              <w:t>辅导员或班主任</w:t>
            </w:r>
          </w:p>
        </w:tc>
        <w:tc>
          <w:tcPr>
            <w:tcW w:w="1699" w:type="dxa"/>
            <w:gridSpan w:val="5"/>
            <w:tcBorders>
              <w:right w:val="single" w:sz="4" w:space="0" w:color="auto"/>
            </w:tcBorders>
            <w:vAlign w:val="center"/>
          </w:tcPr>
          <w:p w:rsidR="00A30D74" w:rsidRPr="00B92983" w:rsidRDefault="00A30D74" w:rsidP="008925AA">
            <w:pPr>
              <w:spacing w:line="0" w:lineRule="atLeast"/>
              <w:jc w:val="left"/>
              <w:rPr>
                <w:rFonts w:asciiTheme="minorEastAsia" w:hAnsiTheme="minorEastAsia"/>
                <w:sz w:val="16"/>
                <w:szCs w:val="16"/>
              </w:rPr>
            </w:pPr>
            <w:r>
              <w:rPr>
                <w:rFonts w:asciiTheme="minorEastAsia" w:hAnsiTheme="minorEastAsia" w:hint="eastAsia"/>
                <w:sz w:val="13"/>
                <w:szCs w:val="16"/>
              </w:rPr>
              <w:t>07.09-</w:t>
            </w:r>
            <w:r w:rsidRPr="009F75C3">
              <w:rPr>
                <w:rFonts w:asciiTheme="minorEastAsia" w:hAnsiTheme="minorEastAsia" w:hint="eastAsia"/>
                <w:sz w:val="13"/>
                <w:szCs w:val="16"/>
              </w:rPr>
              <w:t>11.07本科法学0701班主任；12.09</w:t>
            </w:r>
            <w:r>
              <w:rPr>
                <w:rFonts w:asciiTheme="minorEastAsia" w:hAnsiTheme="minorEastAsia" w:hint="eastAsia"/>
                <w:sz w:val="13"/>
                <w:szCs w:val="16"/>
              </w:rPr>
              <w:t>-</w:t>
            </w:r>
            <w:r w:rsidRPr="009F75C3">
              <w:rPr>
                <w:rFonts w:asciiTheme="minorEastAsia" w:hAnsiTheme="minorEastAsia" w:hint="eastAsia"/>
                <w:sz w:val="13"/>
                <w:szCs w:val="16"/>
              </w:rPr>
              <w:t>15.03</w:t>
            </w:r>
            <w:r w:rsidRPr="00D07002">
              <w:rPr>
                <w:rFonts w:asciiTheme="minorEastAsia" w:hAnsiTheme="minorEastAsia" w:hint="eastAsia"/>
                <w:sz w:val="13"/>
                <w:szCs w:val="16"/>
              </w:rPr>
              <w:t>人文研1223班</w:t>
            </w:r>
            <w:r w:rsidRPr="009F75C3">
              <w:rPr>
                <w:rFonts w:asciiTheme="minorEastAsia" w:hAnsiTheme="minorEastAsia" w:hint="eastAsia"/>
                <w:sz w:val="13"/>
                <w:szCs w:val="16"/>
              </w:rPr>
              <w:t>班主任</w:t>
            </w: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1</w:t>
            </w:r>
          </w:p>
        </w:tc>
        <w:tc>
          <w:tcPr>
            <w:tcW w:w="712"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2013.09</w:t>
            </w:r>
          </w:p>
        </w:tc>
        <w:tc>
          <w:tcPr>
            <w:tcW w:w="2414" w:type="dxa"/>
            <w:gridSpan w:val="4"/>
            <w:tcBorders>
              <w:left w:val="single" w:sz="4" w:space="0" w:color="auto"/>
              <w:right w:val="single" w:sz="4" w:space="0" w:color="auto"/>
            </w:tcBorders>
            <w:vAlign w:val="center"/>
          </w:tcPr>
          <w:p w:rsidR="00A30D74" w:rsidRPr="009F75C3" w:rsidRDefault="00A30D74" w:rsidP="009C00F0">
            <w:pPr>
              <w:spacing w:line="0" w:lineRule="atLeast"/>
              <w:rPr>
                <w:rFonts w:asciiTheme="minorEastAsia" w:hAnsiTheme="minorEastAsia"/>
                <w:sz w:val="13"/>
                <w:szCs w:val="13"/>
              </w:rPr>
            </w:pPr>
            <w:r>
              <w:rPr>
                <w:rFonts w:asciiTheme="minorEastAsia" w:hAnsiTheme="minorEastAsia" w:hint="eastAsia"/>
                <w:sz w:val="13"/>
                <w:szCs w:val="13"/>
              </w:rPr>
              <w:t>《司法的矫正、创设和塑造》获第八届中国法学青年论坛主题征文优秀奖</w:t>
            </w:r>
          </w:p>
        </w:tc>
        <w:tc>
          <w:tcPr>
            <w:tcW w:w="709" w:type="dxa"/>
            <w:gridSpan w:val="2"/>
            <w:tcBorders>
              <w:left w:val="single" w:sz="4" w:space="0" w:color="auto"/>
              <w:right w:val="single" w:sz="4" w:space="0" w:color="auto"/>
            </w:tcBorders>
            <w:vAlign w:val="center"/>
          </w:tcPr>
          <w:p w:rsidR="00A30D74" w:rsidRPr="009C00F0"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优秀奖</w:t>
            </w:r>
          </w:p>
        </w:tc>
        <w:tc>
          <w:tcPr>
            <w:tcW w:w="1134"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中国法学会</w:t>
            </w:r>
          </w:p>
        </w:tc>
        <w:tc>
          <w:tcPr>
            <w:tcW w:w="283"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独撰</w:t>
            </w: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1</w:t>
            </w:r>
          </w:p>
        </w:tc>
        <w:tc>
          <w:tcPr>
            <w:tcW w:w="852" w:type="dxa"/>
            <w:gridSpan w:val="3"/>
            <w:tcBorders>
              <w:left w:val="single" w:sz="4" w:space="0" w:color="auto"/>
              <w:right w:val="single" w:sz="4" w:space="0" w:color="auto"/>
            </w:tcBorders>
            <w:vAlign w:val="center"/>
          </w:tcPr>
          <w:p w:rsidR="00A30D74" w:rsidRPr="009F75C3" w:rsidRDefault="00A30D74" w:rsidP="003363C0">
            <w:pPr>
              <w:spacing w:line="0" w:lineRule="atLeast"/>
              <w:jc w:val="left"/>
              <w:rPr>
                <w:rFonts w:asciiTheme="minorEastAsia" w:hAnsiTheme="minorEastAsia"/>
                <w:sz w:val="13"/>
                <w:szCs w:val="13"/>
              </w:rPr>
            </w:pPr>
            <w:r w:rsidRPr="009F75C3">
              <w:rPr>
                <w:rFonts w:asciiTheme="minorEastAsia" w:hAnsiTheme="minorEastAsia" w:hint="eastAsia"/>
                <w:sz w:val="13"/>
                <w:szCs w:val="13"/>
              </w:rPr>
              <w:t>2014</w:t>
            </w:r>
            <w:r>
              <w:rPr>
                <w:rFonts w:asciiTheme="minorEastAsia" w:hAnsiTheme="minorEastAsia" w:hint="eastAsia"/>
                <w:sz w:val="13"/>
                <w:szCs w:val="13"/>
              </w:rPr>
              <w:t>-2019</w:t>
            </w:r>
          </w:p>
        </w:tc>
        <w:tc>
          <w:tcPr>
            <w:tcW w:w="3542" w:type="dxa"/>
            <w:gridSpan w:val="5"/>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2014年度国家社科基金一般项目“环境犯罪的刑事追诉机制研究”/在研</w:t>
            </w:r>
          </w:p>
        </w:tc>
        <w:tc>
          <w:tcPr>
            <w:tcW w:w="709"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国家级</w:t>
            </w:r>
          </w:p>
        </w:tc>
        <w:tc>
          <w:tcPr>
            <w:tcW w:w="56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18</w:t>
            </w:r>
          </w:p>
        </w:tc>
        <w:tc>
          <w:tcPr>
            <w:tcW w:w="649"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主持人</w:t>
            </w:r>
          </w:p>
        </w:tc>
      </w:tr>
      <w:tr w:rsidR="00A30D74" w:rsidRPr="000C25F6" w:rsidTr="00277699">
        <w:tc>
          <w:tcPr>
            <w:tcW w:w="1126" w:type="dxa"/>
            <w:gridSpan w:val="2"/>
            <w:vMerge w:val="restart"/>
            <w:tcBorders>
              <w:right w:val="single" w:sz="4" w:space="0" w:color="auto"/>
            </w:tcBorders>
            <w:vAlign w:val="center"/>
          </w:tcPr>
          <w:p w:rsidR="00A30D74" w:rsidRPr="001950E0" w:rsidRDefault="00A30D74" w:rsidP="00C44C4B">
            <w:pPr>
              <w:spacing w:line="0" w:lineRule="atLeast"/>
              <w:jc w:val="center"/>
              <w:rPr>
                <w:b/>
                <w:sz w:val="18"/>
                <w:szCs w:val="18"/>
              </w:rPr>
            </w:pPr>
            <w:r w:rsidRPr="001950E0">
              <w:rPr>
                <w:rFonts w:hint="eastAsia"/>
                <w:b/>
                <w:sz w:val="18"/>
                <w:szCs w:val="18"/>
              </w:rPr>
              <w:t>任现职以来指导青年教师和研究生情况</w:t>
            </w:r>
          </w:p>
        </w:tc>
        <w:tc>
          <w:tcPr>
            <w:tcW w:w="1105" w:type="dxa"/>
            <w:gridSpan w:val="4"/>
            <w:tcBorders>
              <w:right w:val="single" w:sz="4" w:space="0" w:color="auto"/>
            </w:tcBorders>
            <w:vAlign w:val="center"/>
          </w:tcPr>
          <w:p w:rsidR="00A30D74" w:rsidRPr="00051524" w:rsidRDefault="00A30D74" w:rsidP="00C44C4B">
            <w:pPr>
              <w:spacing w:line="0" w:lineRule="atLeast"/>
              <w:jc w:val="center"/>
              <w:rPr>
                <w:b/>
                <w:sz w:val="20"/>
                <w:szCs w:val="20"/>
              </w:rPr>
            </w:pPr>
            <w:r w:rsidRPr="00C67A65">
              <w:rPr>
                <w:rFonts w:hint="eastAsia"/>
                <w:sz w:val="16"/>
                <w:szCs w:val="16"/>
              </w:rPr>
              <w:t>指导类别</w:t>
            </w:r>
          </w:p>
        </w:tc>
        <w:tc>
          <w:tcPr>
            <w:tcW w:w="1157" w:type="dxa"/>
            <w:gridSpan w:val="3"/>
            <w:tcBorders>
              <w:right w:val="single" w:sz="4" w:space="0" w:color="auto"/>
            </w:tcBorders>
            <w:vAlign w:val="center"/>
          </w:tcPr>
          <w:p w:rsidR="00A30D74" w:rsidRPr="00051524" w:rsidRDefault="00A30D74" w:rsidP="00C44C4B">
            <w:pPr>
              <w:spacing w:line="0" w:lineRule="atLeast"/>
              <w:jc w:val="center"/>
              <w:rPr>
                <w:b/>
                <w:sz w:val="20"/>
                <w:szCs w:val="20"/>
              </w:rPr>
            </w:pPr>
            <w:r w:rsidRPr="00C67A65">
              <w:rPr>
                <w:rFonts w:hint="eastAsia"/>
                <w:sz w:val="16"/>
                <w:szCs w:val="16"/>
              </w:rPr>
              <w:t>指导人数</w:t>
            </w: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w:t>
            </w:r>
          </w:p>
        </w:tc>
        <w:tc>
          <w:tcPr>
            <w:tcW w:w="712" w:type="dxa"/>
            <w:gridSpan w:val="2"/>
            <w:tcBorders>
              <w:left w:val="single" w:sz="4" w:space="0" w:color="auto"/>
              <w:right w:val="single" w:sz="4" w:space="0" w:color="auto"/>
            </w:tcBorders>
            <w:vAlign w:val="center"/>
          </w:tcPr>
          <w:p w:rsidR="00A30D74" w:rsidRPr="009F75C3" w:rsidRDefault="00A30D74" w:rsidP="00BB5C82">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2017.10</w:t>
            </w:r>
          </w:p>
        </w:tc>
        <w:tc>
          <w:tcPr>
            <w:tcW w:w="2414" w:type="dxa"/>
            <w:gridSpan w:val="4"/>
            <w:tcBorders>
              <w:left w:val="single" w:sz="4" w:space="0" w:color="auto"/>
              <w:right w:val="single" w:sz="4" w:space="0" w:color="auto"/>
            </w:tcBorders>
            <w:vAlign w:val="center"/>
          </w:tcPr>
          <w:p w:rsidR="00A30D74" w:rsidRPr="009F75C3" w:rsidRDefault="00A30D74" w:rsidP="0098630B">
            <w:pPr>
              <w:spacing w:line="0" w:lineRule="atLeast"/>
              <w:jc w:val="center"/>
              <w:rPr>
                <w:rFonts w:asciiTheme="minorEastAsia" w:hAnsiTheme="minorEastAsia"/>
                <w:sz w:val="13"/>
                <w:szCs w:val="13"/>
              </w:rPr>
            </w:pPr>
            <w:r>
              <w:rPr>
                <w:rFonts w:asciiTheme="minorEastAsia" w:hAnsiTheme="minorEastAsia" w:hint="eastAsia"/>
                <w:sz w:val="13"/>
                <w:szCs w:val="13"/>
              </w:rPr>
              <w:t>《</w:t>
            </w:r>
            <w:r w:rsidRPr="0098630B">
              <w:rPr>
                <w:rFonts w:asciiTheme="minorEastAsia" w:hAnsiTheme="minorEastAsia" w:hint="eastAsia"/>
                <w:sz w:val="13"/>
                <w:szCs w:val="13"/>
              </w:rPr>
              <w:t>能源电力行业背景下的法学本科教育模式创新与实践</w:t>
            </w:r>
            <w:r>
              <w:rPr>
                <w:rFonts w:asciiTheme="minorEastAsia" w:hAnsiTheme="minorEastAsia" w:hint="eastAsia"/>
                <w:sz w:val="13"/>
                <w:szCs w:val="13"/>
              </w:rPr>
              <w:t>》获校</w:t>
            </w:r>
            <w:r w:rsidRPr="009F75C3">
              <w:rPr>
                <w:rFonts w:asciiTheme="minorEastAsia" w:hAnsiTheme="minorEastAsia" w:hint="eastAsia"/>
                <w:sz w:val="13"/>
                <w:szCs w:val="13"/>
              </w:rPr>
              <w:t>教学成果奖</w:t>
            </w:r>
          </w:p>
        </w:tc>
        <w:tc>
          <w:tcPr>
            <w:tcW w:w="709" w:type="dxa"/>
            <w:gridSpan w:val="2"/>
            <w:tcBorders>
              <w:left w:val="single" w:sz="4" w:space="0" w:color="auto"/>
              <w:right w:val="single" w:sz="4" w:space="0" w:color="auto"/>
            </w:tcBorders>
            <w:vAlign w:val="center"/>
          </w:tcPr>
          <w:p w:rsidR="00A30D74" w:rsidRPr="009F75C3" w:rsidRDefault="00A30D74" w:rsidP="00BB5C82">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一等奖</w:t>
            </w:r>
          </w:p>
        </w:tc>
        <w:tc>
          <w:tcPr>
            <w:tcW w:w="1134" w:type="dxa"/>
            <w:gridSpan w:val="2"/>
            <w:tcBorders>
              <w:left w:val="single" w:sz="4" w:space="0" w:color="auto"/>
              <w:right w:val="single" w:sz="4" w:space="0" w:color="auto"/>
            </w:tcBorders>
            <w:vAlign w:val="center"/>
          </w:tcPr>
          <w:p w:rsidR="00A30D74" w:rsidRPr="009F75C3" w:rsidRDefault="00A30D74" w:rsidP="00BB5C82">
            <w:pPr>
              <w:spacing w:line="0" w:lineRule="atLeast"/>
              <w:jc w:val="center"/>
              <w:rPr>
                <w:rFonts w:asciiTheme="minorEastAsia" w:hAnsiTheme="minorEastAsia"/>
                <w:sz w:val="13"/>
                <w:szCs w:val="13"/>
              </w:rPr>
            </w:pPr>
            <w:r w:rsidRPr="009F75C3">
              <w:rPr>
                <w:rFonts w:asciiTheme="minorEastAsia" w:hAnsiTheme="minorEastAsia" w:hint="eastAsia"/>
                <w:sz w:val="13"/>
                <w:szCs w:val="13"/>
              </w:rPr>
              <w:t>华北电力大学</w:t>
            </w:r>
          </w:p>
        </w:tc>
        <w:tc>
          <w:tcPr>
            <w:tcW w:w="283" w:type="dxa"/>
            <w:tcBorders>
              <w:left w:val="single" w:sz="4" w:space="0" w:color="auto"/>
            </w:tcBorders>
            <w:vAlign w:val="center"/>
          </w:tcPr>
          <w:p w:rsidR="00A30D74" w:rsidRPr="009F75C3" w:rsidRDefault="00A30D74" w:rsidP="00BB5C82">
            <w:pPr>
              <w:spacing w:line="0" w:lineRule="atLeast"/>
              <w:jc w:val="center"/>
              <w:rPr>
                <w:rFonts w:asciiTheme="minorEastAsia" w:hAnsiTheme="minorEastAsia"/>
                <w:sz w:val="13"/>
                <w:szCs w:val="13"/>
              </w:rPr>
            </w:pPr>
            <w:r>
              <w:rPr>
                <w:rFonts w:asciiTheme="minorEastAsia" w:hAnsiTheme="minorEastAsia" w:hint="eastAsia"/>
                <w:sz w:val="13"/>
                <w:szCs w:val="13"/>
              </w:rPr>
              <w:t>3</w:t>
            </w: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w:t>
            </w:r>
          </w:p>
        </w:tc>
        <w:tc>
          <w:tcPr>
            <w:tcW w:w="852" w:type="dxa"/>
            <w:gridSpan w:val="3"/>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3"/>
              </w:rPr>
            </w:pPr>
            <w:r>
              <w:rPr>
                <w:rFonts w:asciiTheme="minorEastAsia" w:hAnsiTheme="minorEastAsia" w:hint="eastAsia"/>
                <w:sz w:val="13"/>
                <w:szCs w:val="13"/>
              </w:rPr>
              <w:t>2013-2016</w:t>
            </w:r>
          </w:p>
        </w:tc>
        <w:tc>
          <w:tcPr>
            <w:tcW w:w="3542" w:type="dxa"/>
            <w:gridSpan w:val="5"/>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北京高等学校青年英才计划项目“刑事追诉目的论研究”/结项</w:t>
            </w:r>
          </w:p>
        </w:tc>
        <w:tc>
          <w:tcPr>
            <w:tcW w:w="709"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省部级</w:t>
            </w:r>
          </w:p>
        </w:tc>
        <w:tc>
          <w:tcPr>
            <w:tcW w:w="56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15</w:t>
            </w:r>
          </w:p>
        </w:tc>
        <w:tc>
          <w:tcPr>
            <w:tcW w:w="649"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主持人</w:t>
            </w:r>
          </w:p>
        </w:tc>
      </w:tr>
      <w:tr w:rsidR="00A30D74" w:rsidRPr="000C25F6" w:rsidTr="00277699">
        <w:tc>
          <w:tcPr>
            <w:tcW w:w="1126" w:type="dxa"/>
            <w:gridSpan w:val="2"/>
            <w:vMerge/>
            <w:tcBorders>
              <w:right w:val="single" w:sz="4" w:space="0" w:color="auto"/>
            </w:tcBorders>
            <w:vAlign w:val="center"/>
          </w:tcPr>
          <w:p w:rsidR="00A30D74" w:rsidRPr="00C67A65" w:rsidRDefault="00A30D74" w:rsidP="00C44C4B">
            <w:pPr>
              <w:spacing w:line="0" w:lineRule="atLeast"/>
              <w:jc w:val="center"/>
              <w:rPr>
                <w:sz w:val="16"/>
                <w:szCs w:val="16"/>
              </w:rPr>
            </w:pPr>
          </w:p>
        </w:tc>
        <w:tc>
          <w:tcPr>
            <w:tcW w:w="1105" w:type="dxa"/>
            <w:gridSpan w:val="4"/>
            <w:tcBorders>
              <w:right w:val="single" w:sz="4" w:space="0" w:color="auto"/>
            </w:tcBorders>
            <w:vAlign w:val="center"/>
          </w:tcPr>
          <w:p w:rsidR="00A30D74" w:rsidRPr="00B14D53" w:rsidRDefault="00A30D74" w:rsidP="00C44C4B">
            <w:pPr>
              <w:spacing w:line="0" w:lineRule="atLeast"/>
              <w:jc w:val="center"/>
              <w:rPr>
                <w:sz w:val="16"/>
                <w:szCs w:val="16"/>
              </w:rPr>
            </w:pPr>
            <w:r w:rsidRPr="00B14D53">
              <w:rPr>
                <w:rFonts w:hint="eastAsia"/>
                <w:sz w:val="16"/>
                <w:szCs w:val="16"/>
              </w:rPr>
              <w:t>青年教师</w:t>
            </w:r>
          </w:p>
        </w:tc>
        <w:tc>
          <w:tcPr>
            <w:tcW w:w="1157" w:type="dxa"/>
            <w:gridSpan w:val="3"/>
            <w:tcBorders>
              <w:right w:val="single" w:sz="4" w:space="0" w:color="auto"/>
            </w:tcBorders>
            <w:vAlign w:val="center"/>
          </w:tcPr>
          <w:p w:rsidR="00A30D74" w:rsidRPr="00B14D53" w:rsidRDefault="00A30D74" w:rsidP="00C44C4B">
            <w:pPr>
              <w:spacing w:line="0" w:lineRule="atLeast"/>
              <w:jc w:val="center"/>
              <w:rPr>
                <w:sz w:val="16"/>
                <w:szCs w:val="20"/>
              </w:rPr>
            </w:pPr>
            <w:r>
              <w:rPr>
                <w:rFonts w:hint="eastAsia"/>
                <w:sz w:val="16"/>
                <w:szCs w:val="20"/>
              </w:rPr>
              <w:t>0</w:t>
            </w: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3</w:t>
            </w:r>
          </w:p>
        </w:tc>
        <w:tc>
          <w:tcPr>
            <w:tcW w:w="712" w:type="dxa"/>
            <w:gridSpan w:val="2"/>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2016.07</w:t>
            </w:r>
          </w:p>
        </w:tc>
        <w:tc>
          <w:tcPr>
            <w:tcW w:w="2414" w:type="dxa"/>
            <w:gridSpan w:val="4"/>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“优秀共产党员”</w:t>
            </w:r>
          </w:p>
        </w:tc>
        <w:tc>
          <w:tcPr>
            <w:tcW w:w="709" w:type="dxa"/>
            <w:gridSpan w:val="2"/>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校级</w:t>
            </w:r>
          </w:p>
        </w:tc>
        <w:tc>
          <w:tcPr>
            <w:tcW w:w="1134" w:type="dxa"/>
            <w:gridSpan w:val="2"/>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华北电力大学</w:t>
            </w:r>
          </w:p>
        </w:tc>
        <w:tc>
          <w:tcPr>
            <w:tcW w:w="283"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3</w:t>
            </w:r>
          </w:p>
        </w:tc>
        <w:tc>
          <w:tcPr>
            <w:tcW w:w="852" w:type="dxa"/>
            <w:gridSpan w:val="3"/>
            <w:tcBorders>
              <w:left w:val="single" w:sz="4" w:space="0" w:color="auto"/>
              <w:right w:val="single" w:sz="4" w:space="0" w:color="auto"/>
            </w:tcBorders>
            <w:vAlign w:val="center"/>
          </w:tcPr>
          <w:p w:rsidR="00A30D74" w:rsidRPr="009F75C3" w:rsidRDefault="00A30D74" w:rsidP="00C44C4B">
            <w:pPr>
              <w:spacing w:line="0" w:lineRule="atLeast"/>
              <w:jc w:val="left"/>
              <w:rPr>
                <w:rFonts w:asciiTheme="minorEastAsia" w:hAnsiTheme="minorEastAsia"/>
                <w:sz w:val="13"/>
                <w:szCs w:val="13"/>
              </w:rPr>
            </w:pPr>
            <w:r>
              <w:rPr>
                <w:rFonts w:asciiTheme="minorEastAsia" w:hAnsiTheme="minorEastAsia" w:hint="eastAsia"/>
                <w:sz w:val="13"/>
                <w:szCs w:val="13"/>
              </w:rPr>
              <w:t>2014-2014</w:t>
            </w:r>
          </w:p>
        </w:tc>
        <w:tc>
          <w:tcPr>
            <w:tcW w:w="3542" w:type="dxa"/>
            <w:gridSpan w:val="5"/>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国务院国资委项目</w:t>
            </w:r>
            <w:r w:rsidRPr="009F75C3">
              <w:rPr>
                <w:rFonts w:asciiTheme="minorEastAsia" w:hAnsiTheme="minorEastAsia" w:hint="eastAsia"/>
                <w:sz w:val="13"/>
                <w:szCs w:val="13"/>
              </w:rPr>
              <w:t>“加强中央企业反腐败体制机制创新和制度保障——国际反腐败体制机制经验研究”/结项</w:t>
            </w:r>
          </w:p>
        </w:tc>
        <w:tc>
          <w:tcPr>
            <w:tcW w:w="709"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省部级</w:t>
            </w:r>
          </w:p>
        </w:tc>
        <w:tc>
          <w:tcPr>
            <w:tcW w:w="56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3</w:t>
            </w:r>
          </w:p>
        </w:tc>
        <w:tc>
          <w:tcPr>
            <w:tcW w:w="649"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主持人</w:t>
            </w:r>
          </w:p>
        </w:tc>
      </w:tr>
      <w:tr w:rsidR="00A30D74" w:rsidRPr="000C25F6" w:rsidTr="00277699">
        <w:tc>
          <w:tcPr>
            <w:tcW w:w="1126" w:type="dxa"/>
            <w:gridSpan w:val="2"/>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1105" w:type="dxa"/>
            <w:gridSpan w:val="4"/>
            <w:tcBorders>
              <w:right w:val="single" w:sz="4" w:space="0" w:color="auto"/>
            </w:tcBorders>
            <w:vAlign w:val="center"/>
          </w:tcPr>
          <w:p w:rsidR="00A30D74" w:rsidRPr="00B14D53" w:rsidRDefault="00A30D74" w:rsidP="00C44C4B">
            <w:pPr>
              <w:spacing w:line="0" w:lineRule="atLeast"/>
              <w:jc w:val="center"/>
              <w:rPr>
                <w:rFonts w:asciiTheme="minorEastAsia" w:hAnsiTheme="minorEastAsia"/>
                <w:sz w:val="16"/>
                <w:szCs w:val="16"/>
              </w:rPr>
            </w:pPr>
            <w:r w:rsidRPr="00B14D53">
              <w:rPr>
                <w:rFonts w:asciiTheme="minorEastAsia" w:hAnsiTheme="minorEastAsia" w:hint="eastAsia"/>
                <w:sz w:val="16"/>
                <w:szCs w:val="16"/>
              </w:rPr>
              <w:t>博士研究生</w:t>
            </w:r>
          </w:p>
        </w:tc>
        <w:tc>
          <w:tcPr>
            <w:tcW w:w="1157" w:type="dxa"/>
            <w:gridSpan w:val="3"/>
            <w:tcBorders>
              <w:right w:val="single" w:sz="4" w:space="0" w:color="auto"/>
            </w:tcBorders>
            <w:vAlign w:val="center"/>
          </w:tcPr>
          <w:p w:rsidR="00A30D74" w:rsidRPr="00B14D53" w:rsidRDefault="00A30D74" w:rsidP="00C44C4B">
            <w:pPr>
              <w:spacing w:line="0" w:lineRule="atLeast"/>
              <w:jc w:val="center"/>
              <w:rPr>
                <w:rFonts w:asciiTheme="minorEastAsia" w:hAnsiTheme="minorEastAsia"/>
                <w:sz w:val="16"/>
                <w:szCs w:val="20"/>
              </w:rPr>
            </w:pPr>
            <w:r>
              <w:rPr>
                <w:rFonts w:asciiTheme="minorEastAsia" w:hAnsiTheme="minorEastAsia" w:hint="eastAsia"/>
                <w:sz w:val="16"/>
                <w:szCs w:val="20"/>
              </w:rPr>
              <w:t>0</w:t>
            </w: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4</w:t>
            </w:r>
          </w:p>
        </w:tc>
        <w:tc>
          <w:tcPr>
            <w:tcW w:w="712" w:type="dxa"/>
            <w:gridSpan w:val="2"/>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2014.12</w:t>
            </w:r>
          </w:p>
        </w:tc>
        <w:tc>
          <w:tcPr>
            <w:tcW w:w="2414" w:type="dxa"/>
            <w:gridSpan w:val="4"/>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“优秀研究生班主任”</w:t>
            </w:r>
          </w:p>
        </w:tc>
        <w:tc>
          <w:tcPr>
            <w:tcW w:w="709" w:type="dxa"/>
            <w:gridSpan w:val="2"/>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校级</w:t>
            </w:r>
          </w:p>
        </w:tc>
        <w:tc>
          <w:tcPr>
            <w:tcW w:w="1134" w:type="dxa"/>
            <w:gridSpan w:val="2"/>
            <w:tcBorders>
              <w:left w:val="single" w:sz="4" w:space="0" w:color="auto"/>
              <w:right w:val="single" w:sz="4" w:space="0" w:color="auto"/>
            </w:tcBorders>
            <w:vAlign w:val="center"/>
          </w:tcPr>
          <w:p w:rsidR="00A30D74" w:rsidRPr="009F75C3" w:rsidRDefault="00A30D74" w:rsidP="00A278EE">
            <w:pPr>
              <w:spacing w:line="0" w:lineRule="atLeast"/>
              <w:jc w:val="center"/>
              <w:rPr>
                <w:rFonts w:asciiTheme="minorEastAsia" w:hAnsiTheme="minorEastAsia"/>
                <w:sz w:val="13"/>
                <w:szCs w:val="13"/>
              </w:rPr>
            </w:pPr>
            <w:r w:rsidRPr="009F75C3">
              <w:rPr>
                <w:rFonts w:asciiTheme="minorEastAsia" w:hAnsiTheme="minorEastAsia" w:hint="eastAsia"/>
                <w:sz w:val="13"/>
                <w:szCs w:val="13"/>
              </w:rPr>
              <w:t>华北电力大学</w:t>
            </w:r>
          </w:p>
        </w:tc>
        <w:tc>
          <w:tcPr>
            <w:tcW w:w="283"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4</w:t>
            </w:r>
          </w:p>
        </w:tc>
        <w:tc>
          <w:tcPr>
            <w:tcW w:w="852" w:type="dxa"/>
            <w:gridSpan w:val="3"/>
            <w:tcBorders>
              <w:left w:val="single" w:sz="4" w:space="0" w:color="auto"/>
              <w:right w:val="single" w:sz="4" w:space="0" w:color="auto"/>
            </w:tcBorders>
            <w:vAlign w:val="center"/>
          </w:tcPr>
          <w:p w:rsidR="00A30D74" w:rsidRPr="009F75C3" w:rsidRDefault="00A30D74" w:rsidP="003363C0">
            <w:pPr>
              <w:spacing w:line="0" w:lineRule="atLeast"/>
              <w:jc w:val="left"/>
              <w:rPr>
                <w:rFonts w:asciiTheme="minorEastAsia" w:hAnsiTheme="minorEastAsia"/>
                <w:sz w:val="13"/>
                <w:szCs w:val="13"/>
              </w:rPr>
            </w:pPr>
            <w:r w:rsidRPr="009F75C3">
              <w:rPr>
                <w:rFonts w:asciiTheme="minorEastAsia" w:hAnsiTheme="minorEastAsia" w:hint="eastAsia"/>
                <w:sz w:val="13"/>
                <w:szCs w:val="13"/>
              </w:rPr>
              <w:t>201</w:t>
            </w:r>
            <w:r>
              <w:rPr>
                <w:rFonts w:asciiTheme="minorEastAsia" w:hAnsiTheme="minorEastAsia" w:hint="eastAsia"/>
                <w:sz w:val="13"/>
                <w:szCs w:val="13"/>
              </w:rPr>
              <w:t>4-2014</w:t>
            </w:r>
          </w:p>
        </w:tc>
        <w:tc>
          <w:tcPr>
            <w:tcW w:w="3542" w:type="dxa"/>
            <w:gridSpan w:val="5"/>
            <w:tcBorders>
              <w:left w:val="single" w:sz="4" w:space="0" w:color="auto"/>
              <w:right w:val="single" w:sz="4" w:space="0" w:color="auto"/>
            </w:tcBorders>
            <w:vAlign w:val="center"/>
          </w:tcPr>
          <w:p w:rsidR="00A30D74" w:rsidRPr="009F75C3" w:rsidRDefault="00A30D74" w:rsidP="003363C0">
            <w:pPr>
              <w:spacing w:line="0" w:lineRule="atLeast"/>
              <w:jc w:val="center"/>
              <w:rPr>
                <w:rFonts w:asciiTheme="minorEastAsia" w:hAnsiTheme="minorEastAsia"/>
                <w:sz w:val="13"/>
                <w:szCs w:val="13"/>
              </w:rPr>
            </w:pPr>
            <w:r w:rsidRPr="009F75C3">
              <w:rPr>
                <w:rFonts w:asciiTheme="minorEastAsia" w:hAnsiTheme="minorEastAsia" w:hint="eastAsia"/>
                <w:sz w:val="13"/>
                <w:szCs w:val="13"/>
              </w:rPr>
              <w:t>教育部精品视频课</w:t>
            </w:r>
            <w:r>
              <w:rPr>
                <w:rFonts w:asciiTheme="minorEastAsia" w:hAnsiTheme="minorEastAsia" w:hint="eastAsia"/>
                <w:sz w:val="13"/>
                <w:szCs w:val="13"/>
              </w:rPr>
              <w:t>“</w:t>
            </w:r>
            <w:r w:rsidRPr="009F75C3">
              <w:rPr>
                <w:rFonts w:asciiTheme="minorEastAsia" w:hAnsiTheme="minorEastAsia" w:hint="eastAsia"/>
                <w:sz w:val="13"/>
                <w:szCs w:val="13"/>
              </w:rPr>
              <w:t>生活中的纠纷与解决</w:t>
            </w:r>
            <w:r>
              <w:rPr>
                <w:rFonts w:asciiTheme="minorEastAsia" w:hAnsiTheme="minorEastAsia" w:hint="eastAsia"/>
                <w:sz w:val="13"/>
                <w:szCs w:val="13"/>
              </w:rPr>
              <w:t>”</w:t>
            </w:r>
            <w:r w:rsidR="00893561">
              <w:rPr>
                <w:rFonts w:asciiTheme="minorEastAsia" w:hAnsiTheme="minorEastAsia" w:hint="eastAsia"/>
                <w:sz w:val="13"/>
                <w:szCs w:val="13"/>
              </w:rPr>
              <w:t>/结项</w:t>
            </w:r>
          </w:p>
        </w:tc>
        <w:tc>
          <w:tcPr>
            <w:tcW w:w="709" w:type="dxa"/>
            <w:gridSpan w:val="2"/>
            <w:tcBorders>
              <w:left w:val="single" w:sz="4" w:space="0" w:color="auto"/>
              <w:right w:val="single" w:sz="4" w:space="0" w:color="auto"/>
            </w:tcBorders>
            <w:vAlign w:val="center"/>
          </w:tcPr>
          <w:p w:rsidR="00A30D74" w:rsidRPr="009F75C3" w:rsidRDefault="00A30D74" w:rsidP="00284F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国家级</w:t>
            </w:r>
          </w:p>
        </w:tc>
        <w:tc>
          <w:tcPr>
            <w:tcW w:w="567" w:type="dxa"/>
            <w:gridSpan w:val="2"/>
            <w:tcBorders>
              <w:left w:val="single" w:sz="4" w:space="0" w:color="auto"/>
              <w:right w:val="single" w:sz="4" w:space="0" w:color="auto"/>
            </w:tcBorders>
            <w:vAlign w:val="center"/>
          </w:tcPr>
          <w:p w:rsidR="00A30D74" w:rsidRPr="009F75C3" w:rsidRDefault="00A30D74" w:rsidP="00284F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18</w:t>
            </w:r>
          </w:p>
        </w:tc>
        <w:tc>
          <w:tcPr>
            <w:tcW w:w="649" w:type="dxa"/>
            <w:tcBorders>
              <w:left w:val="single" w:sz="4" w:space="0" w:color="auto"/>
            </w:tcBorders>
            <w:vAlign w:val="center"/>
          </w:tcPr>
          <w:p w:rsidR="00A30D74" w:rsidRPr="009F75C3" w:rsidRDefault="00A30D74" w:rsidP="00284F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w:t>
            </w:r>
          </w:p>
        </w:tc>
      </w:tr>
      <w:tr w:rsidR="00A30D74" w:rsidRPr="000C25F6" w:rsidTr="00277699">
        <w:tc>
          <w:tcPr>
            <w:tcW w:w="1126" w:type="dxa"/>
            <w:gridSpan w:val="2"/>
            <w:vMerge/>
            <w:tcBorders>
              <w:right w:val="single" w:sz="4" w:space="0" w:color="auto"/>
            </w:tcBorders>
            <w:vAlign w:val="center"/>
          </w:tcPr>
          <w:p w:rsidR="00A30D74" w:rsidRPr="00AC2A66" w:rsidRDefault="00A30D74" w:rsidP="00C44C4B">
            <w:pPr>
              <w:spacing w:line="0" w:lineRule="atLeast"/>
              <w:jc w:val="center"/>
              <w:rPr>
                <w:rFonts w:asciiTheme="minorEastAsia" w:hAnsiTheme="minorEastAsia"/>
                <w:sz w:val="20"/>
                <w:szCs w:val="20"/>
              </w:rPr>
            </w:pPr>
          </w:p>
        </w:tc>
        <w:tc>
          <w:tcPr>
            <w:tcW w:w="1105" w:type="dxa"/>
            <w:gridSpan w:val="4"/>
            <w:tcBorders>
              <w:right w:val="single" w:sz="4" w:space="0" w:color="auto"/>
            </w:tcBorders>
            <w:vAlign w:val="center"/>
          </w:tcPr>
          <w:p w:rsidR="00A30D74" w:rsidRPr="00B14D53" w:rsidRDefault="00A30D74" w:rsidP="00C44C4B">
            <w:pPr>
              <w:spacing w:line="0" w:lineRule="atLeast"/>
              <w:jc w:val="center"/>
              <w:rPr>
                <w:rFonts w:asciiTheme="minorEastAsia" w:hAnsiTheme="minorEastAsia"/>
                <w:sz w:val="16"/>
                <w:szCs w:val="16"/>
              </w:rPr>
            </w:pPr>
            <w:r w:rsidRPr="00B14D53">
              <w:rPr>
                <w:rFonts w:asciiTheme="minorEastAsia" w:hAnsiTheme="minorEastAsia" w:hint="eastAsia"/>
                <w:sz w:val="16"/>
                <w:szCs w:val="16"/>
              </w:rPr>
              <w:t>硕士研究生</w:t>
            </w:r>
          </w:p>
        </w:tc>
        <w:tc>
          <w:tcPr>
            <w:tcW w:w="1157" w:type="dxa"/>
            <w:gridSpan w:val="3"/>
            <w:tcBorders>
              <w:right w:val="single" w:sz="4" w:space="0" w:color="auto"/>
            </w:tcBorders>
            <w:vAlign w:val="center"/>
          </w:tcPr>
          <w:p w:rsidR="00A30D74" w:rsidRPr="00B14D53" w:rsidRDefault="00A30D74" w:rsidP="00C44C4B">
            <w:pPr>
              <w:spacing w:line="0" w:lineRule="atLeast"/>
              <w:jc w:val="center"/>
              <w:rPr>
                <w:rFonts w:asciiTheme="minorEastAsia" w:hAnsiTheme="minorEastAsia"/>
                <w:sz w:val="16"/>
                <w:szCs w:val="20"/>
              </w:rPr>
            </w:pPr>
            <w:r>
              <w:rPr>
                <w:rFonts w:asciiTheme="minorEastAsia" w:hAnsiTheme="minorEastAsia" w:hint="eastAsia"/>
                <w:sz w:val="16"/>
                <w:szCs w:val="20"/>
              </w:rPr>
              <w:t>5</w:t>
            </w: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5</w:t>
            </w:r>
          </w:p>
        </w:tc>
        <w:tc>
          <w:tcPr>
            <w:tcW w:w="712" w:type="dxa"/>
            <w:gridSpan w:val="2"/>
            <w:tcBorders>
              <w:left w:val="single" w:sz="4" w:space="0" w:color="auto"/>
              <w:right w:val="single" w:sz="4" w:space="0" w:color="auto"/>
            </w:tcBorders>
            <w:vAlign w:val="center"/>
          </w:tcPr>
          <w:p w:rsidR="00A30D74" w:rsidRPr="009F75C3" w:rsidRDefault="00A30D74" w:rsidP="00C13DB6">
            <w:pPr>
              <w:spacing w:line="0" w:lineRule="atLeast"/>
              <w:jc w:val="center"/>
              <w:rPr>
                <w:rFonts w:asciiTheme="minorEastAsia" w:hAnsiTheme="minorEastAsia"/>
                <w:sz w:val="13"/>
                <w:szCs w:val="13"/>
              </w:rPr>
            </w:pPr>
            <w:r>
              <w:rPr>
                <w:rFonts w:asciiTheme="minorEastAsia" w:hAnsiTheme="minorEastAsia" w:hint="eastAsia"/>
                <w:sz w:val="13"/>
                <w:szCs w:val="13"/>
              </w:rPr>
              <w:t>2013.09</w:t>
            </w:r>
          </w:p>
        </w:tc>
        <w:tc>
          <w:tcPr>
            <w:tcW w:w="2414" w:type="dxa"/>
            <w:gridSpan w:val="4"/>
            <w:tcBorders>
              <w:left w:val="single" w:sz="4" w:space="0" w:color="auto"/>
              <w:right w:val="single" w:sz="4" w:space="0" w:color="auto"/>
            </w:tcBorders>
            <w:vAlign w:val="center"/>
          </w:tcPr>
          <w:p w:rsidR="00A30D74" w:rsidRPr="009F75C3" w:rsidRDefault="00A30D74" w:rsidP="00C13DB6">
            <w:pPr>
              <w:spacing w:line="0" w:lineRule="atLeast"/>
              <w:jc w:val="center"/>
              <w:rPr>
                <w:rFonts w:asciiTheme="minorEastAsia" w:hAnsiTheme="minorEastAsia"/>
                <w:sz w:val="13"/>
                <w:szCs w:val="13"/>
              </w:rPr>
            </w:pPr>
            <w:r w:rsidRPr="00EC4540">
              <w:rPr>
                <w:rFonts w:asciiTheme="minorEastAsia" w:hAnsiTheme="minorEastAsia" w:hint="eastAsia"/>
                <w:sz w:val="13"/>
                <w:szCs w:val="13"/>
              </w:rPr>
              <w:t>“青年骨干教师支持计划”</w:t>
            </w:r>
          </w:p>
        </w:tc>
        <w:tc>
          <w:tcPr>
            <w:tcW w:w="709" w:type="dxa"/>
            <w:gridSpan w:val="2"/>
            <w:tcBorders>
              <w:left w:val="single" w:sz="4" w:space="0" w:color="auto"/>
              <w:right w:val="single" w:sz="4" w:space="0" w:color="auto"/>
            </w:tcBorders>
            <w:vAlign w:val="center"/>
          </w:tcPr>
          <w:p w:rsidR="00A30D74" w:rsidRPr="009F75C3" w:rsidRDefault="00A30D74" w:rsidP="00C13DB6">
            <w:pPr>
              <w:spacing w:line="0" w:lineRule="atLeast"/>
              <w:jc w:val="center"/>
              <w:rPr>
                <w:rFonts w:asciiTheme="minorEastAsia" w:hAnsiTheme="minorEastAsia"/>
                <w:sz w:val="13"/>
                <w:szCs w:val="13"/>
              </w:rPr>
            </w:pPr>
            <w:r>
              <w:rPr>
                <w:rFonts w:asciiTheme="minorEastAsia" w:hAnsiTheme="minorEastAsia" w:hint="eastAsia"/>
                <w:sz w:val="13"/>
                <w:szCs w:val="13"/>
              </w:rPr>
              <w:t>校级</w:t>
            </w:r>
          </w:p>
        </w:tc>
        <w:tc>
          <w:tcPr>
            <w:tcW w:w="1134" w:type="dxa"/>
            <w:gridSpan w:val="2"/>
            <w:tcBorders>
              <w:left w:val="single" w:sz="4" w:space="0" w:color="auto"/>
              <w:right w:val="single" w:sz="4" w:space="0" w:color="auto"/>
            </w:tcBorders>
            <w:vAlign w:val="center"/>
          </w:tcPr>
          <w:p w:rsidR="00A30D74" w:rsidRPr="009F75C3" w:rsidRDefault="00A30D74" w:rsidP="00C13DB6">
            <w:pPr>
              <w:spacing w:line="0" w:lineRule="atLeast"/>
              <w:jc w:val="center"/>
              <w:rPr>
                <w:rFonts w:asciiTheme="minorEastAsia" w:hAnsiTheme="minorEastAsia"/>
                <w:sz w:val="13"/>
                <w:szCs w:val="13"/>
              </w:rPr>
            </w:pPr>
            <w:r w:rsidRPr="009F75C3">
              <w:rPr>
                <w:rFonts w:asciiTheme="minorEastAsia" w:hAnsiTheme="minorEastAsia" w:hint="eastAsia"/>
                <w:sz w:val="13"/>
                <w:szCs w:val="13"/>
              </w:rPr>
              <w:t>华北电力大学</w:t>
            </w:r>
          </w:p>
        </w:tc>
        <w:tc>
          <w:tcPr>
            <w:tcW w:w="283"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5</w:t>
            </w:r>
          </w:p>
        </w:tc>
        <w:tc>
          <w:tcPr>
            <w:tcW w:w="852" w:type="dxa"/>
            <w:gridSpan w:val="3"/>
            <w:tcBorders>
              <w:left w:val="single" w:sz="4" w:space="0" w:color="auto"/>
              <w:right w:val="single" w:sz="4" w:space="0" w:color="auto"/>
            </w:tcBorders>
            <w:vAlign w:val="center"/>
          </w:tcPr>
          <w:p w:rsidR="00A30D74" w:rsidRPr="009F75C3" w:rsidRDefault="00A30D74" w:rsidP="00195F83">
            <w:pPr>
              <w:spacing w:line="0" w:lineRule="atLeast"/>
              <w:jc w:val="left"/>
              <w:rPr>
                <w:rFonts w:asciiTheme="minorEastAsia" w:hAnsiTheme="minorEastAsia"/>
                <w:sz w:val="13"/>
                <w:szCs w:val="13"/>
              </w:rPr>
            </w:pPr>
            <w:r>
              <w:rPr>
                <w:rFonts w:asciiTheme="minorEastAsia" w:hAnsiTheme="minorEastAsia" w:hint="eastAsia"/>
                <w:sz w:val="13"/>
                <w:szCs w:val="13"/>
              </w:rPr>
              <w:t>2016-2017</w:t>
            </w:r>
          </w:p>
        </w:tc>
        <w:tc>
          <w:tcPr>
            <w:tcW w:w="3542" w:type="dxa"/>
            <w:gridSpan w:val="5"/>
            <w:tcBorders>
              <w:left w:val="single" w:sz="4" w:space="0" w:color="auto"/>
              <w:right w:val="single" w:sz="4" w:space="0" w:color="auto"/>
            </w:tcBorders>
            <w:vAlign w:val="center"/>
          </w:tcPr>
          <w:p w:rsidR="00A30D74" w:rsidRPr="009F75C3" w:rsidRDefault="00A30D74" w:rsidP="00195F83">
            <w:pPr>
              <w:spacing w:line="0" w:lineRule="atLeast"/>
              <w:jc w:val="center"/>
              <w:rPr>
                <w:rFonts w:asciiTheme="minorEastAsia" w:hAnsiTheme="minorEastAsia"/>
                <w:sz w:val="13"/>
                <w:szCs w:val="13"/>
              </w:rPr>
            </w:pPr>
            <w:r w:rsidRPr="003363C0">
              <w:rPr>
                <w:rFonts w:asciiTheme="minorEastAsia" w:hAnsiTheme="minorEastAsia" w:hint="eastAsia"/>
                <w:sz w:val="13"/>
                <w:szCs w:val="13"/>
              </w:rPr>
              <w:t>慕课建设《生活中的纠纷与解决》</w:t>
            </w:r>
            <w:r>
              <w:rPr>
                <w:rFonts w:asciiTheme="minorEastAsia" w:hAnsiTheme="minorEastAsia" w:hint="eastAsia"/>
                <w:sz w:val="13"/>
                <w:szCs w:val="13"/>
              </w:rPr>
              <w:t>/正在申请国家精品慕课</w:t>
            </w:r>
          </w:p>
        </w:tc>
        <w:tc>
          <w:tcPr>
            <w:tcW w:w="709" w:type="dxa"/>
            <w:gridSpan w:val="2"/>
            <w:tcBorders>
              <w:left w:val="single" w:sz="4" w:space="0" w:color="auto"/>
              <w:right w:val="single" w:sz="4" w:space="0" w:color="auto"/>
            </w:tcBorders>
            <w:vAlign w:val="center"/>
          </w:tcPr>
          <w:p w:rsidR="00A30D74" w:rsidRPr="009F75C3" w:rsidRDefault="00A30D74" w:rsidP="00195F83">
            <w:pPr>
              <w:spacing w:line="0" w:lineRule="atLeast"/>
              <w:jc w:val="center"/>
              <w:rPr>
                <w:rFonts w:asciiTheme="minorEastAsia" w:hAnsiTheme="minorEastAsia"/>
                <w:sz w:val="13"/>
                <w:szCs w:val="13"/>
              </w:rPr>
            </w:pPr>
            <w:r>
              <w:rPr>
                <w:rFonts w:asciiTheme="minorEastAsia" w:hAnsiTheme="minorEastAsia" w:hint="eastAsia"/>
                <w:sz w:val="13"/>
                <w:szCs w:val="13"/>
              </w:rPr>
              <w:t>校级</w:t>
            </w:r>
          </w:p>
        </w:tc>
        <w:tc>
          <w:tcPr>
            <w:tcW w:w="567" w:type="dxa"/>
            <w:gridSpan w:val="2"/>
            <w:tcBorders>
              <w:left w:val="single" w:sz="4" w:space="0" w:color="auto"/>
              <w:right w:val="single" w:sz="4" w:space="0" w:color="auto"/>
            </w:tcBorders>
            <w:vAlign w:val="center"/>
          </w:tcPr>
          <w:p w:rsidR="00A30D74" w:rsidRPr="009F75C3" w:rsidRDefault="00A30D74" w:rsidP="00195F83">
            <w:pPr>
              <w:spacing w:line="0" w:lineRule="atLeast"/>
              <w:jc w:val="center"/>
              <w:rPr>
                <w:rFonts w:asciiTheme="minorEastAsia" w:hAnsiTheme="minorEastAsia"/>
                <w:sz w:val="13"/>
                <w:szCs w:val="13"/>
              </w:rPr>
            </w:pPr>
            <w:r>
              <w:rPr>
                <w:rFonts w:asciiTheme="minorEastAsia" w:hAnsiTheme="minorEastAsia" w:hint="eastAsia"/>
                <w:sz w:val="13"/>
                <w:szCs w:val="13"/>
              </w:rPr>
              <w:t>45</w:t>
            </w:r>
          </w:p>
        </w:tc>
        <w:tc>
          <w:tcPr>
            <w:tcW w:w="649" w:type="dxa"/>
            <w:tcBorders>
              <w:left w:val="single" w:sz="4" w:space="0" w:color="auto"/>
            </w:tcBorders>
            <w:vAlign w:val="center"/>
          </w:tcPr>
          <w:p w:rsidR="00A30D74" w:rsidRPr="009F75C3" w:rsidRDefault="00A30D74" w:rsidP="00195F83">
            <w:pPr>
              <w:spacing w:line="0" w:lineRule="atLeast"/>
              <w:jc w:val="center"/>
              <w:rPr>
                <w:rFonts w:asciiTheme="minorEastAsia" w:hAnsiTheme="minorEastAsia"/>
                <w:sz w:val="13"/>
                <w:szCs w:val="13"/>
              </w:rPr>
            </w:pPr>
            <w:r>
              <w:rPr>
                <w:rFonts w:asciiTheme="minorEastAsia" w:hAnsiTheme="minorEastAsia" w:hint="eastAsia"/>
                <w:sz w:val="13"/>
                <w:szCs w:val="13"/>
              </w:rPr>
              <w:t>负责</w:t>
            </w:r>
            <w:r w:rsidRPr="009F75C3">
              <w:rPr>
                <w:rFonts w:asciiTheme="minorEastAsia" w:hAnsiTheme="minorEastAsia" w:hint="eastAsia"/>
                <w:sz w:val="13"/>
                <w:szCs w:val="13"/>
              </w:rPr>
              <w:t>人</w:t>
            </w:r>
          </w:p>
        </w:tc>
      </w:tr>
      <w:tr w:rsidR="00A30D74" w:rsidRPr="000C25F6" w:rsidTr="00277699">
        <w:tc>
          <w:tcPr>
            <w:tcW w:w="3388" w:type="dxa"/>
            <w:gridSpan w:val="9"/>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r>
              <w:rPr>
                <w:rFonts w:asciiTheme="majorEastAsia" w:eastAsiaTheme="majorEastAsia" w:hAnsiTheme="majorEastAsia" w:hint="eastAsia"/>
                <w:b/>
                <w:sz w:val="20"/>
                <w:szCs w:val="20"/>
              </w:rPr>
              <w:t>近5年考核结果</w:t>
            </w:r>
          </w:p>
        </w:tc>
        <w:tc>
          <w:tcPr>
            <w:tcW w:w="5790" w:type="dxa"/>
            <w:gridSpan w:val="12"/>
            <w:tcBorders>
              <w:left w:val="single" w:sz="4" w:space="0" w:color="auto"/>
            </w:tcBorders>
            <w:vAlign w:val="center"/>
          </w:tcPr>
          <w:p w:rsidR="00A30D74" w:rsidRPr="00314A85" w:rsidRDefault="00A30D74" w:rsidP="00C44C4B">
            <w:pPr>
              <w:spacing w:line="0" w:lineRule="atLeast"/>
              <w:jc w:val="center"/>
              <w:rPr>
                <w:rFonts w:asciiTheme="minorEastAsia" w:hAnsiTheme="minorEastAsia"/>
                <w:sz w:val="20"/>
                <w:szCs w:val="20"/>
              </w:rPr>
            </w:pPr>
            <w:r w:rsidRPr="00314A85">
              <w:rPr>
                <w:rFonts w:hint="eastAsia"/>
                <w:b/>
                <w:sz w:val="20"/>
                <w:szCs w:val="20"/>
              </w:rPr>
              <w:t>任现职以来出版的主要</w:t>
            </w:r>
            <w:r>
              <w:rPr>
                <w:rFonts w:hint="eastAsia"/>
                <w:b/>
                <w:sz w:val="20"/>
                <w:szCs w:val="20"/>
              </w:rPr>
              <w:t>教材、</w:t>
            </w:r>
            <w:r w:rsidRPr="00314A85">
              <w:rPr>
                <w:rFonts w:hint="eastAsia"/>
                <w:b/>
                <w:sz w:val="20"/>
                <w:szCs w:val="20"/>
              </w:rPr>
              <w:t>著作</w:t>
            </w: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6</w:t>
            </w:r>
          </w:p>
        </w:tc>
        <w:tc>
          <w:tcPr>
            <w:tcW w:w="852" w:type="dxa"/>
            <w:gridSpan w:val="3"/>
            <w:tcBorders>
              <w:left w:val="single" w:sz="4" w:space="0" w:color="auto"/>
              <w:right w:val="single" w:sz="4" w:space="0" w:color="auto"/>
            </w:tcBorders>
            <w:vAlign w:val="center"/>
          </w:tcPr>
          <w:p w:rsidR="00A30D74" w:rsidRPr="009F75C3" w:rsidRDefault="00A30D74" w:rsidP="00853653">
            <w:pPr>
              <w:spacing w:line="0" w:lineRule="atLeast"/>
              <w:jc w:val="left"/>
              <w:rPr>
                <w:rFonts w:asciiTheme="minorEastAsia" w:hAnsiTheme="minorEastAsia"/>
                <w:sz w:val="13"/>
                <w:szCs w:val="13"/>
              </w:rPr>
            </w:pPr>
            <w:r w:rsidRPr="009F75C3">
              <w:rPr>
                <w:rFonts w:asciiTheme="minorEastAsia" w:hAnsiTheme="minorEastAsia" w:hint="eastAsia"/>
                <w:sz w:val="13"/>
                <w:szCs w:val="13"/>
              </w:rPr>
              <w:t>2016</w:t>
            </w:r>
            <w:r>
              <w:rPr>
                <w:rFonts w:asciiTheme="minorEastAsia" w:hAnsiTheme="minorEastAsia" w:hint="eastAsia"/>
                <w:sz w:val="13"/>
                <w:szCs w:val="13"/>
              </w:rPr>
              <w:t>-2019</w:t>
            </w:r>
          </w:p>
        </w:tc>
        <w:tc>
          <w:tcPr>
            <w:tcW w:w="3542" w:type="dxa"/>
            <w:gridSpan w:val="5"/>
            <w:tcBorders>
              <w:left w:val="single" w:sz="4" w:space="0" w:color="auto"/>
              <w:right w:val="single" w:sz="4" w:space="0" w:color="auto"/>
            </w:tcBorders>
            <w:vAlign w:val="center"/>
          </w:tcPr>
          <w:p w:rsidR="00A30D74" w:rsidRPr="009F75C3" w:rsidRDefault="00A30D74" w:rsidP="009B2DF4">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中央高校基本科研业务费面上项目“社会主义法治框架下的廉政理论研究”/在研</w:t>
            </w:r>
          </w:p>
        </w:tc>
        <w:tc>
          <w:tcPr>
            <w:tcW w:w="709" w:type="dxa"/>
            <w:gridSpan w:val="2"/>
            <w:tcBorders>
              <w:left w:val="single" w:sz="4" w:space="0" w:color="auto"/>
              <w:right w:val="single" w:sz="4" w:space="0" w:color="auto"/>
            </w:tcBorders>
            <w:vAlign w:val="center"/>
          </w:tcPr>
          <w:p w:rsidR="00A30D74" w:rsidRPr="009F75C3" w:rsidRDefault="00A30D74" w:rsidP="009B2DF4">
            <w:pPr>
              <w:spacing w:line="0" w:lineRule="atLeast"/>
              <w:jc w:val="center"/>
              <w:rPr>
                <w:rFonts w:asciiTheme="minorEastAsia" w:hAnsiTheme="minorEastAsia"/>
                <w:sz w:val="13"/>
                <w:szCs w:val="13"/>
              </w:rPr>
            </w:pPr>
            <w:r w:rsidRPr="009F75C3">
              <w:rPr>
                <w:rFonts w:asciiTheme="minorEastAsia" w:hAnsiTheme="minorEastAsia" w:hint="eastAsia"/>
                <w:sz w:val="13"/>
                <w:szCs w:val="13"/>
              </w:rPr>
              <w:t>校级</w:t>
            </w:r>
          </w:p>
        </w:tc>
        <w:tc>
          <w:tcPr>
            <w:tcW w:w="567" w:type="dxa"/>
            <w:gridSpan w:val="2"/>
            <w:tcBorders>
              <w:left w:val="single" w:sz="4" w:space="0" w:color="auto"/>
              <w:right w:val="single" w:sz="4" w:space="0" w:color="auto"/>
            </w:tcBorders>
            <w:vAlign w:val="center"/>
          </w:tcPr>
          <w:p w:rsidR="00A30D74" w:rsidRPr="009F75C3" w:rsidRDefault="00A30D74" w:rsidP="009B2DF4">
            <w:pPr>
              <w:spacing w:line="0" w:lineRule="atLeast"/>
              <w:jc w:val="center"/>
              <w:rPr>
                <w:rFonts w:asciiTheme="minorEastAsia" w:hAnsiTheme="minorEastAsia"/>
                <w:sz w:val="13"/>
                <w:szCs w:val="13"/>
              </w:rPr>
            </w:pPr>
            <w:r w:rsidRPr="009F75C3">
              <w:rPr>
                <w:rFonts w:asciiTheme="minorEastAsia" w:hAnsiTheme="minorEastAsia" w:hint="eastAsia"/>
                <w:sz w:val="13"/>
                <w:szCs w:val="13"/>
              </w:rPr>
              <w:t>6</w:t>
            </w:r>
          </w:p>
        </w:tc>
        <w:tc>
          <w:tcPr>
            <w:tcW w:w="649"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主持人</w:t>
            </w:r>
          </w:p>
        </w:tc>
      </w:tr>
      <w:tr w:rsidR="00A30D74" w:rsidRPr="000C25F6" w:rsidTr="00277699">
        <w:tc>
          <w:tcPr>
            <w:tcW w:w="676" w:type="dxa"/>
            <w:vMerge w:val="restart"/>
            <w:tcBorders>
              <w:right w:val="single" w:sz="4" w:space="0" w:color="auto"/>
            </w:tcBorders>
            <w:vAlign w:val="center"/>
          </w:tcPr>
          <w:p w:rsidR="00A30D74" w:rsidRDefault="00A30D74" w:rsidP="00C44C4B">
            <w:pPr>
              <w:spacing w:line="0" w:lineRule="atLeast"/>
              <w:jc w:val="center"/>
            </w:pPr>
            <w:r>
              <w:rPr>
                <w:rFonts w:asciiTheme="minorEastAsia" w:hAnsiTheme="minorEastAsia" w:hint="eastAsia"/>
                <w:sz w:val="15"/>
                <w:szCs w:val="15"/>
              </w:rPr>
              <w:t>11</w:t>
            </w:r>
            <w:r w:rsidRPr="001D4850">
              <w:rPr>
                <w:rFonts w:asciiTheme="minorEastAsia" w:hAnsiTheme="minorEastAsia" w:hint="eastAsia"/>
                <w:sz w:val="15"/>
                <w:szCs w:val="15"/>
              </w:rPr>
              <w:t>—</w:t>
            </w:r>
            <w:r>
              <w:rPr>
                <w:rFonts w:asciiTheme="minorEastAsia" w:hAnsiTheme="minorEastAsia" w:hint="eastAsia"/>
                <w:sz w:val="15"/>
                <w:szCs w:val="15"/>
              </w:rPr>
              <w:t>12</w:t>
            </w:r>
          </w:p>
        </w:tc>
        <w:tc>
          <w:tcPr>
            <w:tcW w:w="675" w:type="dxa"/>
            <w:gridSpan w:val="2"/>
            <w:vMerge w:val="restart"/>
            <w:tcBorders>
              <w:right w:val="single" w:sz="4" w:space="0" w:color="auto"/>
            </w:tcBorders>
            <w:vAlign w:val="center"/>
          </w:tcPr>
          <w:p w:rsidR="00A30D74" w:rsidRDefault="00A30D74" w:rsidP="00C44C4B">
            <w:pPr>
              <w:spacing w:line="0" w:lineRule="atLeast"/>
              <w:jc w:val="center"/>
            </w:pPr>
            <w:r>
              <w:rPr>
                <w:rFonts w:asciiTheme="minorEastAsia" w:hAnsiTheme="minorEastAsia" w:hint="eastAsia"/>
                <w:sz w:val="15"/>
                <w:szCs w:val="15"/>
              </w:rPr>
              <w:t>12</w:t>
            </w:r>
            <w:r w:rsidRPr="001D4850">
              <w:rPr>
                <w:rFonts w:asciiTheme="minorEastAsia" w:hAnsiTheme="minorEastAsia" w:hint="eastAsia"/>
                <w:sz w:val="15"/>
                <w:szCs w:val="15"/>
              </w:rPr>
              <w:t>—</w:t>
            </w:r>
            <w:r>
              <w:rPr>
                <w:rFonts w:asciiTheme="minorEastAsia" w:hAnsiTheme="minorEastAsia" w:hint="eastAsia"/>
                <w:sz w:val="15"/>
                <w:szCs w:val="15"/>
              </w:rPr>
              <w:t>13</w:t>
            </w:r>
          </w:p>
        </w:tc>
        <w:tc>
          <w:tcPr>
            <w:tcW w:w="677" w:type="dxa"/>
            <w:gridSpan w:val="2"/>
            <w:vMerge w:val="restart"/>
            <w:tcBorders>
              <w:right w:val="single" w:sz="4" w:space="0" w:color="auto"/>
            </w:tcBorders>
            <w:vAlign w:val="center"/>
          </w:tcPr>
          <w:p w:rsidR="00A30D74" w:rsidRDefault="00A30D74" w:rsidP="00C44C4B">
            <w:pPr>
              <w:spacing w:line="0" w:lineRule="atLeast"/>
              <w:jc w:val="center"/>
            </w:pPr>
            <w:r>
              <w:rPr>
                <w:rFonts w:asciiTheme="minorEastAsia" w:hAnsiTheme="minorEastAsia" w:hint="eastAsia"/>
                <w:sz w:val="15"/>
                <w:szCs w:val="15"/>
              </w:rPr>
              <w:t>13</w:t>
            </w:r>
            <w:r w:rsidRPr="001D4850">
              <w:rPr>
                <w:rFonts w:asciiTheme="minorEastAsia" w:hAnsiTheme="minorEastAsia" w:hint="eastAsia"/>
                <w:sz w:val="15"/>
                <w:szCs w:val="15"/>
              </w:rPr>
              <w:t>—1</w:t>
            </w:r>
            <w:r>
              <w:rPr>
                <w:rFonts w:asciiTheme="minorEastAsia" w:hAnsiTheme="minorEastAsia" w:hint="eastAsia"/>
                <w:sz w:val="15"/>
                <w:szCs w:val="15"/>
              </w:rPr>
              <w:t>4</w:t>
            </w:r>
          </w:p>
        </w:tc>
        <w:tc>
          <w:tcPr>
            <w:tcW w:w="678" w:type="dxa"/>
            <w:gridSpan w:val="3"/>
            <w:vMerge w:val="restart"/>
            <w:tcBorders>
              <w:right w:val="single" w:sz="4" w:space="0" w:color="auto"/>
            </w:tcBorders>
            <w:vAlign w:val="center"/>
          </w:tcPr>
          <w:p w:rsidR="00A30D74" w:rsidRDefault="00A30D74" w:rsidP="00C44C4B">
            <w:pPr>
              <w:spacing w:line="0" w:lineRule="atLeast"/>
              <w:jc w:val="center"/>
            </w:pPr>
            <w:r w:rsidRPr="001D4850">
              <w:rPr>
                <w:rFonts w:asciiTheme="minorEastAsia" w:hAnsiTheme="minorEastAsia" w:hint="eastAsia"/>
                <w:sz w:val="15"/>
                <w:szCs w:val="15"/>
              </w:rPr>
              <w:t>1</w:t>
            </w:r>
            <w:r>
              <w:rPr>
                <w:rFonts w:asciiTheme="minorEastAsia" w:hAnsiTheme="minorEastAsia" w:hint="eastAsia"/>
                <w:sz w:val="15"/>
                <w:szCs w:val="15"/>
              </w:rPr>
              <w:t>4</w:t>
            </w:r>
            <w:r w:rsidRPr="001D4850">
              <w:rPr>
                <w:rFonts w:asciiTheme="minorEastAsia" w:hAnsiTheme="minorEastAsia" w:hint="eastAsia"/>
                <w:sz w:val="15"/>
                <w:szCs w:val="15"/>
              </w:rPr>
              <w:t>—1</w:t>
            </w:r>
            <w:r>
              <w:rPr>
                <w:rFonts w:asciiTheme="minorEastAsia" w:hAnsiTheme="minorEastAsia" w:hint="eastAsia"/>
                <w:sz w:val="15"/>
                <w:szCs w:val="15"/>
              </w:rPr>
              <w:t>5</w:t>
            </w:r>
          </w:p>
        </w:tc>
        <w:tc>
          <w:tcPr>
            <w:tcW w:w="682" w:type="dxa"/>
            <w:vMerge w:val="restart"/>
            <w:tcBorders>
              <w:right w:val="single" w:sz="4" w:space="0" w:color="auto"/>
            </w:tcBorders>
            <w:vAlign w:val="center"/>
          </w:tcPr>
          <w:p w:rsidR="00A30D74" w:rsidRPr="00950489" w:rsidRDefault="00A30D74" w:rsidP="00C44C4B">
            <w:pPr>
              <w:spacing w:line="0" w:lineRule="atLeast"/>
              <w:jc w:val="center"/>
              <w:rPr>
                <w:rFonts w:asciiTheme="minorEastAsia" w:hAnsiTheme="minorEastAsia"/>
                <w:sz w:val="15"/>
                <w:szCs w:val="15"/>
              </w:rPr>
            </w:pPr>
            <w:r w:rsidRPr="00950489">
              <w:rPr>
                <w:rFonts w:asciiTheme="minorEastAsia" w:hAnsiTheme="minorEastAsia" w:hint="eastAsia"/>
                <w:sz w:val="15"/>
                <w:szCs w:val="15"/>
              </w:rPr>
              <w:t>15—16</w:t>
            </w:r>
          </w:p>
        </w:tc>
        <w:tc>
          <w:tcPr>
            <w:tcW w:w="538" w:type="dxa"/>
            <w:tcBorders>
              <w:left w:val="single" w:sz="4" w:space="0" w:color="auto"/>
              <w:right w:val="single" w:sz="4" w:space="0" w:color="auto"/>
            </w:tcBorders>
            <w:vAlign w:val="center"/>
          </w:tcPr>
          <w:p w:rsidR="00A30D74" w:rsidRPr="00314A85" w:rsidRDefault="00A30D74" w:rsidP="00C44C4B">
            <w:pPr>
              <w:spacing w:line="0" w:lineRule="atLeast"/>
              <w:ind w:leftChars="-75" w:left="-158" w:rightChars="-50" w:right="-105"/>
              <w:jc w:val="center"/>
              <w:rPr>
                <w:sz w:val="16"/>
                <w:szCs w:val="16"/>
              </w:rPr>
            </w:pPr>
            <w:r w:rsidRPr="00314A85">
              <w:rPr>
                <w:rFonts w:hint="eastAsia"/>
                <w:sz w:val="16"/>
                <w:szCs w:val="16"/>
              </w:rPr>
              <w:t xml:space="preserve"> </w:t>
            </w:r>
            <w:r w:rsidRPr="00314A85">
              <w:rPr>
                <w:rFonts w:hint="eastAsia"/>
                <w:sz w:val="16"/>
                <w:szCs w:val="16"/>
              </w:rPr>
              <w:t>序号</w:t>
            </w:r>
          </w:p>
        </w:tc>
        <w:tc>
          <w:tcPr>
            <w:tcW w:w="854" w:type="dxa"/>
            <w:gridSpan w:val="3"/>
            <w:tcBorders>
              <w:left w:val="single" w:sz="4" w:space="0" w:color="auto"/>
              <w:right w:val="single" w:sz="4" w:space="0" w:color="auto"/>
            </w:tcBorders>
            <w:vAlign w:val="center"/>
          </w:tcPr>
          <w:p w:rsidR="00A30D74" w:rsidRPr="00314A85" w:rsidRDefault="00A30D74" w:rsidP="00C44C4B">
            <w:pPr>
              <w:spacing w:line="0" w:lineRule="atLeast"/>
              <w:jc w:val="center"/>
              <w:rPr>
                <w:sz w:val="16"/>
                <w:szCs w:val="16"/>
              </w:rPr>
            </w:pPr>
            <w:r w:rsidRPr="00314A85">
              <w:rPr>
                <w:rFonts w:hint="eastAsia"/>
                <w:sz w:val="16"/>
                <w:szCs w:val="16"/>
              </w:rPr>
              <w:t>时间</w:t>
            </w:r>
          </w:p>
        </w:tc>
        <w:tc>
          <w:tcPr>
            <w:tcW w:w="2018" w:type="dxa"/>
            <w:gridSpan w:val="2"/>
            <w:tcBorders>
              <w:left w:val="single" w:sz="4" w:space="0" w:color="auto"/>
              <w:right w:val="single" w:sz="4" w:space="0" w:color="auto"/>
            </w:tcBorders>
            <w:vAlign w:val="center"/>
          </w:tcPr>
          <w:p w:rsidR="00A30D74" w:rsidRPr="00314A85" w:rsidRDefault="00A30D74" w:rsidP="00C44C4B">
            <w:pPr>
              <w:spacing w:line="0" w:lineRule="atLeast"/>
              <w:jc w:val="center"/>
              <w:rPr>
                <w:sz w:val="16"/>
                <w:szCs w:val="16"/>
              </w:rPr>
            </w:pPr>
            <w:r w:rsidRPr="00314A85">
              <w:rPr>
                <w:rFonts w:hint="eastAsia"/>
                <w:sz w:val="16"/>
                <w:szCs w:val="16"/>
              </w:rPr>
              <w:t>教材、专著名称</w:t>
            </w:r>
          </w:p>
        </w:tc>
        <w:tc>
          <w:tcPr>
            <w:tcW w:w="817" w:type="dxa"/>
            <w:gridSpan w:val="2"/>
            <w:tcBorders>
              <w:left w:val="single" w:sz="4" w:space="0" w:color="auto"/>
              <w:right w:val="single" w:sz="4" w:space="0" w:color="auto"/>
            </w:tcBorders>
            <w:vAlign w:val="center"/>
          </w:tcPr>
          <w:p w:rsidR="00A30D74" w:rsidRPr="00314A85" w:rsidRDefault="00A30D74" w:rsidP="00C44C4B">
            <w:pPr>
              <w:spacing w:line="0" w:lineRule="atLeast"/>
              <w:jc w:val="center"/>
              <w:rPr>
                <w:sz w:val="16"/>
                <w:szCs w:val="16"/>
              </w:rPr>
            </w:pPr>
            <w:r w:rsidRPr="00314A85">
              <w:rPr>
                <w:rFonts w:hint="eastAsia"/>
                <w:sz w:val="16"/>
                <w:szCs w:val="16"/>
              </w:rPr>
              <w:t>排名</w:t>
            </w:r>
          </w:p>
        </w:tc>
        <w:tc>
          <w:tcPr>
            <w:tcW w:w="1563" w:type="dxa"/>
            <w:gridSpan w:val="4"/>
            <w:tcBorders>
              <w:left w:val="single" w:sz="4" w:space="0" w:color="auto"/>
            </w:tcBorders>
            <w:vAlign w:val="center"/>
          </w:tcPr>
          <w:p w:rsidR="00A30D74" w:rsidRPr="00314A85" w:rsidRDefault="00A30D74" w:rsidP="00C44C4B">
            <w:pPr>
              <w:spacing w:line="0" w:lineRule="atLeast"/>
              <w:jc w:val="center"/>
              <w:rPr>
                <w:sz w:val="16"/>
                <w:szCs w:val="16"/>
              </w:rPr>
            </w:pPr>
            <w:r w:rsidRPr="00314A85">
              <w:rPr>
                <w:rFonts w:hint="eastAsia"/>
                <w:sz w:val="16"/>
                <w:szCs w:val="16"/>
              </w:rPr>
              <w:t>总字数</w:t>
            </w:r>
            <w:r>
              <w:rPr>
                <w:rFonts w:hint="eastAsia"/>
                <w:sz w:val="16"/>
                <w:szCs w:val="16"/>
              </w:rPr>
              <w:t>/</w:t>
            </w:r>
            <w:r w:rsidRPr="003C5481">
              <w:rPr>
                <w:rFonts w:asciiTheme="minorEastAsia" w:hAnsiTheme="minorEastAsia" w:hint="eastAsia"/>
                <w:sz w:val="16"/>
                <w:szCs w:val="16"/>
              </w:rPr>
              <w:t>本人</w:t>
            </w:r>
            <w:r>
              <w:rPr>
                <w:rFonts w:asciiTheme="minorEastAsia" w:hAnsiTheme="minorEastAsia" w:hint="eastAsia"/>
                <w:sz w:val="16"/>
                <w:szCs w:val="16"/>
              </w:rPr>
              <w:t>字数</w:t>
            </w: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7</w:t>
            </w:r>
          </w:p>
        </w:tc>
        <w:tc>
          <w:tcPr>
            <w:tcW w:w="852" w:type="dxa"/>
            <w:gridSpan w:val="3"/>
            <w:tcBorders>
              <w:left w:val="single" w:sz="4" w:space="0" w:color="auto"/>
              <w:right w:val="single" w:sz="4" w:space="0" w:color="auto"/>
            </w:tcBorders>
            <w:vAlign w:val="center"/>
          </w:tcPr>
          <w:p w:rsidR="00A30D74" w:rsidRPr="009F75C3" w:rsidRDefault="00A30D74" w:rsidP="00853653">
            <w:pPr>
              <w:spacing w:line="0" w:lineRule="atLeast"/>
              <w:jc w:val="left"/>
              <w:rPr>
                <w:rFonts w:asciiTheme="minorEastAsia" w:hAnsiTheme="minorEastAsia"/>
                <w:sz w:val="13"/>
                <w:szCs w:val="13"/>
              </w:rPr>
            </w:pPr>
            <w:r w:rsidRPr="009F75C3">
              <w:rPr>
                <w:rFonts w:asciiTheme="minorEastAsia" w:hAnsiTheme="minorEastAsia" w:hint="eastAsia"/>
                <w:sz w:val="13"/>
                <w:szCs w:val="13"/>
              </w:rPr>
              <w:t>2012</w:t>
            </w:r>
            <w:r>
              <w:rPr>
                <w:rFonts w:asciiTheme="minorEastAsia" w:hAnsiTheme="minorEastAsia" w:hint="eastAsia"/>
                <w:sz w:val="13"/>
                <w:szCs w:val="13"/>
              </w:rPr>
              <w:t>-2014</w:t>
            </w:r>
          </w:p>
        </w:tc>
        <w:tc>
          <w:tcPr>
            <w:tcW w:w="3542" w:type="dxa"/>
            <w:gridSpan w:val="5"/>
            <w:tcBorders>
              <w:left w:val="single" w:sz="4" w:space="0" w:color="auto"/>
              <w:right w:val="single" w:sz="4" w:space="0" w:color="auto"/>
            </w:tcBorders>
            <w:vAlign w:val="center"/>
          </w:tcPr>
          <w:p w:rsidR="00A30D74" w:rsidRPr="009F75C3" w:rsidRDefault="00A30D74" w:rsidP="000D35E1">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中央高校基本科研业务费面上项目“环境犯罪的追诉机制研究”/结项</w:t>
            </w:r>
          </w:p>
        </w:tc>
        <w:tc>
          <w:tcPr>
            <w:tcW w:w="709" w:type="dxa"/>
            <w:gridSpan w:val="2"/>
            <w:tcBorders>
              <w:left w:val="single" w:sz="4" w:space="0" w:color="auto"/>
              <w:right w:val="single" w:sz="4" w:space="0" w:color="auto"/>
            </w:tcBorders>
            <w:vAlign w:val="center"/>
          </w:tcPr>
          <w:p w:rsidR="00A30D74" w:rsidRPr="009F75C3" w:rsidRDefault="00A30D74" w:rsidP="000D35E1">
            <w:pPr>
              <w:spacing w:line="0" w:lineRule="atLeast"/>
              <w:jc w:val="center"/>
              <w:rPr>
                <w:rFonts w:asciiTheme="minorEastAsia" w:hAnsiTheme="minorEastAsia"/>
                <w:sz w:val="13"/>
                <w:szCs w:val="13"/>
              </w:rPr>
            </w:pPr>
            <w:r w:rsidRPr="009F75C3">
              <w:rPr>
                <w:rFonts w:asciiTheme="minorEastAsia" w:hAnsiTheme="minorEastAsia" w:hint="eastAsia"/>
                <w:sz w:val="13"/>
                <w:szCs w:val="13"/>
              </w:rPr>
              <w:t>校级</w:t>
            </w:r>
          </w:p>
        </w:tc>
        <w:tc>
          <w:tcPr>
            <w:tcW w:w="567" w:type="dxa"/>
            <w:gridSpan w:val="2"/>
            <w:tcBorders>
              <w:left w:val="single" w:sz="4" w:space="0" w:color="auto"/>
              <w:right w:val="single" w:sz="4" w:space="0" w:color="auto"/>
            </w:tcBorders>
            <w:vAlign w:val="center"/>
          </w:tcPr>
          <w:p w:rsidR="00A30D74" w:rsidRPr="009F75C3" w:rsidRDefault="00A30D74" w:rsidP="000D35E1">
            <w:pPr>
              <w:spacing w:line="0" w:lineRule="atLeast"/>
              <w:jc w:val="center"/>
              <w:rPr>
                <w:rFonts w:asciiTheme="minorEastAsia" w:hAnsiTheme="minorEastAsia"/>
                <w:sz w:val="13"/>
                <w:szCs w:val="13"/>
              </w:rPr>
            </w:pPr>
            <w:r w:rsidRPr="009F75C3">
              <w:rPr>
                <w:rFonts w:asciiTheme="minorEastAsia" w:hAnsiTheme="minorEastAsia" w:hint="eastAsia"/>
                <w:sz w:val="13"/>
                <w:szCs w:val="13"/>
              </w:rPr>
              <w:t>4</w:t>
            </w:r>
          </w:p>
        </w:tc>
        <w:tc>
          <w:tcPr>
            <w:tcW w:w="649" w:type="dxa"/>
            <w:tcBorders>
              <w:left w:val="single" w:sz="4" w:space="0" w:color="auto"/>
            </w:tcBorders>
            <w:vAlign w:val="center"/>
          </w:tcPr>
          <w:p w:rsidR="00A30D74" w:rsidRPr="009F75C3" w:rsidRDefault="00A30D74" w:rsidP="000D35E1">
            <w:pPr>
              <w:spacing w:line="0" w:lineRule="atLeast"/>
              <w:jc w:val="center"/>
              <w:rPr>
                <w:rFonts w:asciiTheme="minorEastAsia" w:hAnsiTheme="minorEastAsia"/>
                <w:sz w:val="13"/>
                <w:szCs w:val="13"/>
              </w:rPr>
            </w:pPr>
            <w:r w:rsidRPr="009F75C3">
              <w:rPr>
                <w:rFonts w:asciiTheme="minorEastAsia" w:hAnsiTheme="minorEastAsia" w:hint="eastAsia"/>
                <w:sz w:val="13"/>
                <w:szCs w:val="13"/>
              </w:rPr>
              <w:t>主持人</w:t>
            </w:r>
          </w:p>
        </w:tc>
      </w:tr>
      <w:tr w:rsidR="00A30D74" w:rsidRPr="000C25F6" w:rsidTr="00277699">
        <w:tc>
          <w:tcPr>
            <w:tcW w:w="676" w:type="dxa"/>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75" w:type="dxa"/>
            <w:gridSpan w:val="2"/>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77" w:type="dxa"/>
            <w:gridSpan w:val="2"/>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78" w:type="dxa"/>
            <w:gridSpan w:val="3"/>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82" w:type="dxa"/>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1</w:t>
            </w:r>
          </w:p>
        </w:tc>
        <w:tc>
          <w:tcPr>
            <w:tcW w:w="854"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2013.10</w:t>
            </w:r>
          </w:p>
        </w:tc>
        <w:tc>
          <w:tcPr>
            <w:tcW w:w="2018"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《刑事侦查的正当性问题研究》</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独著</w:t>
            </w:r>
          </w:p>
        </w:tc>
        <w:tc>
          <w:tcPr>
            <w:tcW w:w="1563" w:type="dxa"/>
            <w:gridSpan w:val="4"/>
            <w:tcBorders>
              <w:lef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24.6</w:t>
            </w:r>
            <w:r w:rsidRPr="009F75C3">
              <w:rPr>
                <w:rFonts w:hint="eastAsia"/>
                <w:sz w:val="13"/>
                <w:szCs w:val="16"/>
              </w:rPr>
              <w:t>万</w:t>
            </w:r>
            <w:r w:rsidRPr="009F75C3">
              <w:rPr>
                <w:rFonts w:hint="eastAsia"/>
                <w:sz w:val="13"/>
                <w:szCs w:val="16"/>
              </w:rPr>
              <w:t>/24.6</w:t>
            </w:r>
            <w:r w:rsidRPr="009F75C3">
              <w:rPr>
                <w:rFonts w:hint="eastAsia"/>
                <w:sz w:val="13"/>
                <w:szCs w:val="16"/>
              </w:rPr>
              <w:t>万</w:t>
            </w: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8</w:t>
            </w:r>
          </w:p>
        </w:tc>
        <w:tc>
          <w:tcPr>
            <w:tcW w:w="852" w:type="dxa"/>
            <w:gridSpan w:val="3"/>
            <w:tcBorders>
              <w:left w:val="single" w:sz="4" w:space="0" w:color="auto"/>
              <w:right w:val="single" w:sz="4" w:space="0" w:color="auto"/>
            </w:tcBorders>
            <w:vAlign w:val="center"/>
          </w:tcPr>
          <w:p w:rsidR="00A30D74" w:rsidRPr="009F75C3" w:rsidRDefault="00A30D74" w:rsidP="00853653">
            <w:pPr>
              <w:spacing w:line="0" w:lineRule="atLeast"/>
              <w:jc w:val="left"/>
              <w:rPr>
                <w:rFonts w:asciiTheme="minorEastAsia" w:hAnsiTheme="minorEastAsia"/>
                <w:sz w:val="13"/>
                <w:szCs w:val="20"/>
              </w:rPr>
            </w:pPr>
            <w:r w:rsidRPr="009F75C3">
              <w:rPr>
                <w:rFonts w:asciiTheme="minorEastAsia" w:hAnsiTheme="minorEastAsia" w:hint="eastAsia"/>
                <w:sz w:val="13"/>
                <w:szCs w:val="20"/>
              </w:rPr>
              <w:t>2015</w:t>
            </w:r>
            <w:r>
              <w:rPr>
                <w:rFonts w:asciiTheme="minorEastAsia" w:hAnsiTheme="minorEastAsia" w:hint="eastAsia"/>
                <w:sz w:val="13"/>
                <w:szCs w:val="20"/>
              </w:rPr>
              <w:t>-2015</w:t>
            </w:r>
          </w:p>
        </w:tc>
        <w:tc>
          <w:tcPr>
            <w:tcW w:w="3542" w:type="dxa"/>
            <w:gridSpan w:val="5"/>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国务院国资委项目</w:t>
            </w:r>
            <w:r w:rsidRPr="009F75C3">
              <w:rPr>
                <w:rFonts w:asciiTheme="minorEastAsia" w:hAnsiTheme="minorEastAsia" w:hint="eastAsia"/>
                <w:sz w:val="13"/>
                <w:szCs w:val="13"/>
              </w:rPr>
              <w:t>“在完善国有企业监管制度中纪检机构监督作用的研究”</w:t>
            </w:r>
            <w:r>
              <w:rPr>
                <w:rFonts w:asciiTheme="minorEastAsia" w:hAnsiTheme="minorEastAsia" w:hint="eastAsia"/>
                <w:sz w:val="13"/>
                <w:szCs w:val="13"/>
              </w:rPr>
              <w:t>/结项</w:t>
            </w:r>
          </w:p>
        </w:tc>
        <w:tc>
          <w:tcPr>
            <w:tcW w:w="709"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省部级</w:t>
            </w:r>
          </w:p>
        </w:tc>
        <w:tc>
          <w:tcPr>
            <w:tcW w:w="56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7.5</w:t>
            </w:r>
          </w:p>
        </w:tc>
        <w:tc>
          <w:tcPr>
            <w:tcW w:w="649" w:type="dxa"/>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sidRPr="009F75C3">
              <w:rPr>
                <w:rFonts w:asciiTheme="minorEastAsia" w:hAnsiTheme="minorEastAsia" w:hint="eastAsia"/>
                <w:sz w:val="13"/>
                <w:szCs w:val="13"/>
              </w:rPr>
              <w:t>2</w:t>
            </w:r>
          </w:p>
        </w:tc>
      </w:tr>
      <w:tr w:rsidR="00A30D74" w:rsidRPr="000C25F6" w:rsidTr="00277699">
        <w:tc>
          <w:tcPr>
            <w:tcW w:w="676" w:type="dxa"/>
            <w:vMerge w:val="restart"/>
            <w:tcBorders>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合格</w:t>
            </w:r>
          </w:p>
        </w:tc>
        <w:tc>
          <w:tcPr>
            <w:tcW w:w="675" w:type="dxa"/>
            <w:gridSpan w:val="2"/>
            <w:vMerge w:val="restart"/>
            <w:tcBorders>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优秀</w:t>
            </w:r>
          </w:p>
        </w:tc>
        <w:tc>
          <w:tcPr>
            <w:tcW w:w="677" w:type="dxa"/>
            <w:gridSpan w:val="2"/>
            <w:vMerge w:val="restart"/>
            <w:tcBorders>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优秀</w:t>
            </w:r>
          </w:p>
        </w:tc>
        <w:tc>
          <w:tcPr>
            <w:tcW w:w="678" w:type="dxa"/>
            <w:gridSpan w:val="3"/>
            <w:vMerge w:val="restart"/>
            <w:tcBorders>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优秀</w:t>
            </w:r>
          </w:p>
        </w:tc>
        <w:tc>
          <w:tcPr>
            <w:tcW w:w="682" w:type="dxa"/>
            <w:vMerge w:val="restart"/>
            <w:tcBorders>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优秀</w:t>
            </w: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2</w:t>
            </w:r>
          </w:p>
        </w:tc>
        <w:tc>
          <w:tcPr>
            <w:tcW w:w="854"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2013.12</w:t>
            </w:r>
          </w:p>
        </w:tc>
        <w:tc>
          <w:tcPr>
            <w:tcW w:w="2018"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《刑事诉讼的正当性问题研究》</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独著</w:t>
            </w:r>
          </w:p>
        </w:tc>
        <w:tc>
          <w:tcPr>
            <w:tcW w:w="1563" w:type="dxa"/>
            <w:gridSpan w:val="4"/>
            <w:tcBorders>
              <w:lef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20.5</w:t>
            </w:r>
            <w:r w:rsidRPr="009F75C3">
              <w:rPr>
                <w:rFonts w:hint="eastAsia"/>
                <w:sz w:val="13"/>
                <w:szCs w:val="16"/>
              </w:rPr>
              <w:t>万</w:t>
            </w:r>
            <w:r w:rsidRPr="009F75C3">
              <w:rPr>
                <w:rFonts w:hint="eastAsia"/>
                <w:sz w:val="13"/>
                <w:szCs w:val="16"/>
              </w:rPr>
              <w:t>/24.6</w:t>
            </w:r>
            <w:r w:rsidRPr="009F75C3">
              <w:rPr>
                <w:rFonts w:hint="eastAsia"/>
                <w:sz w:val="13"/>
                <w:szCs w:val="16"/>
              </w:rPr>
              <w:t>万</w:t>
            </w:r>
          </w:p>
        </w:tc>
        <w:tc>
          <w:tcPr>
            <w:tcW w:w="426"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13"/>
              </w:rPr>
            </w:pPr>
            <w:r>
              <w:rPr>
                <w:rFonts w:asciiTheme="minorEastAsia" w:hAnsiTheme="minorEastAsia" w:hint="eastAsia"/>
                <w:sz w:val="13"/>
                <w:szCs w:val="13"/>
              </w:rPr>
              <w:t>9</w:t>
            </w:r>
          </w:p>
        </w:tc>
        <w:tc>
          <w:tcPr>
            <w:tcW w:w="852" w:type="dxa"/>
            <w:gridSpan w:val="3"/>
            <w:tcBorders>
              <w:left w:val="single" w:sz="4" w:space="0" w:color="auto"/>
              <w:right w:val="single" w:sz="4" w:space="0" w:color="auto"/>
            </w:tcBorders>
          </w:tcPr>
          <w:p w:rsidR="00A30D74" w:rsidRPr="006E232D" w:rsidRDefault="00A30D74" w:rsidP="00C957CE">
            <w:pPr>
              <w:spacing w:line="0" w:lineRule="atLeast"/>
              <w:rPr>
                <w:rFonts w:asciiTheme="minorEastAsia" w:hAnsiTheme="minorEastAsia"/>
                <w:sz w:val="13"/>
                <w:szCs w:val="13"/>
              </w:rPr>
            </w:pPr>
            <w:r w:rsidRPr="006E232D">
              <w:rPr>
                <w:rFonts w:asciiTheme="minorEastAsia" w:hAnsiTheme="minorEastAsia" w:hint="eastAsia"/>
                <w:sz w:val="13"/>
                <w:szCs w:val="13"/>
              </w:rPr>
              <w:t>2016-2016</w:t>
            </w:r>
          </w:p>
        </w:tc>
        <w:tc>
          <w:tcPr>
            <w:tcW w:w="3542" w:type="dxa"/>
            <w:gridSpan w:val="5"/>
            <w:tcBorders>
              <w:left w:val="single" w:sz="4" w:space="0" w:color="auto"/>
              <w:right w:val="single" w:sz="4" w:space="0" w:color="auto"/>
            </w:tcBorders>
          </w:tcPr>
          <w:p w:rsidR="00A30D74" w:rsidRPr="006E232D" w:rsidRDefault="00A30D74" w:rsidP="00C957CE">
            <w:pPr>
              <w:spacing w:line="0" w:lineRule="atLeast"/>
              <w:rPr>
                <w:rFonts w:asciiTheme="minorEastAsia" w:hAnsiTheme="minorEastAsia"/>
                <w:sz w:val="13"/>
                <w:szCs w:val="13"/>
              </w:rPr>
            </w:pPr>
            <w:r>
              <w:rPr>
                <w:rFonts w:asciiTheme="minorEastAsia" w:hAnsiTheme="minorEastAsia" w:hint="eastAsia"/>
                <w:sz w:val="13"/>
                <w:szCs w:val="13"/>
              </w:rPr>
              <w:t>海南电网公司项目</w:t>
            </w:r>
            <w:r w:rsidRPr="006E232D">
              <w:rPr>
                <w:rFonts w:asciiTheme="minorEastAsia" w:hAnsiTheme="minorEastAsia" w:hint="eastAsia"/>
                <w:sz w:val="13"/>
                <w:szCs w:val="13"/>
              </w:rPr>
              <w:t>“</w:t>
            </w:r>
            <w:r w:rsidRPr="006E232D">
              <w:rPr>
                <w:rFonts w:asciiTheme="minorEastAsia" w:hAnsiTheme="minorEastAsia"/>
                <w:sz w:val="13"/>
                <w:szCs w:val="13"/>
              </w:rPr>
              <w:t>售电侧改革法律风险防范研究</w:t>
            </w:r>
            <w:r w:rsidRPr="006E232D">
              <w:rPr>
                <w:rFonts w:asciiTheme="minorEastAsia" w:hAnsiTheme="minorEastAsia" w:hint="eastAsia"/>
                <w:sz w:val="13"/>
                <w:szCs w:val="13"/>
              </w:rPr>
              <w:t>”</w:t>
            </w:r>
            <w:r>
              <w:rPr>
                <w:rFonts w:asciiTheme="minorEastAsia" w:hAnsiTheme="minorEastAsia" w:hint="eastAsia"/>
                <w:sz w:val="13"/>
                <w:szCs w:val="13"/>
              </w:rPr>
              <w:t>/结项</w:t>
            </w:r>
          </w:p>
        </w:tc>
        <w:tc>
          <w:tcPr>
            <w:tcW w:w="709" w:type="dxa"/>
            <w:gridSpan w:val="2"/>
            <w:tcBorders>
              <w:left w:val="single" w:sz="4" w:space="0" w:color="auto"/>
              <w:right w:val="single" w:sz="4" w:space="0" w:color="auto"/>
            </w:tcBorders>
            <w:vAlign w:val="center"/>
          </w:tcPr>
          <w:p w:rsidR="00A30D74" w:rsidRPr="00197F1B" w:rsidRDefault="00A30D74" w:rsidP="00481656">
            <w:pPr>
              <w:spacing w:line="0" w:lineRule="atLeast"/>
              <w:jc w:val="center"/>
              <w:rPr>
                <w:rFonts w:asciiTheme="minorEastAsia" w:hAnsiTheme="minorEastAsia"/>
                <w:sz w:val="13"/>
                <w:szCs w:val="13"/>
              </w:rPr>
            </w:pPr>
            <w:r>
              <w:rPr>
                <w:rFonts w:asciiTheme="minorEastAsia" w:hAnsiTheme="minorEastAsia" w:hint="eastAsia"/>
                <w:sz w:val="13"/>
                <w:szCs w:val="13"/>
              </w:rPr>
              <w:t>横向</w:t>
            </w:r>
          </w:p>
        </w:tc>
        <w:tc>
          <w:tcPr>
            <w:tcW w:w="567" w:type="dxa"/>
            <w:gridSpan w:val="2"/>
            <w:tcBorders>
              <w:left w:val="single" w:sz="4" w:space="0" w:color="auto"/>
              <w:right w:val="single" w:sz="4" w:space="0" w:color="auto"/>
            </w:tcBorders>
            <w:vAlign w:val="center"/>
          </w:tcPr>
          <w:p w:rsidR="00A30D74" w:rsidRPr="009F75C3" w:rsidRDefault="00A30D74" w:rsidP="00481656">
            <w:pPr>
              <w:spacing w:line="0" w:lineRule="atLeast"/>
              <w:jc w:val="center"/>
              <w:rPr>
                <w:rFonts w:asciiTheme="minorEastAsia" w:hAnsiTheme="minorEastAsia"/>
                <w:sz w:val="13"/>
                <w:szCs w:val="13"/>
              </w:rPr>
            </w:pPr>
            <w:r>
              <w:rPr>
                <w:rFonts w:asciiTheme="minorEastAsia" w:hAnsiTheme="minorEastAsia" w:hint="eastAsia"/>
                <w:sz w:val="13"/>
                <w:szCs w:val="13"/>
              </w:rPr>
              <w:t>19.5</w:t>
            </w:r>
          </w:p>
        </w:tc>
        <w:tc>
          <w:tcPr>
            <w:tcW w:w="649" w:type="dxa"/>
            <w:tcBorders>
              <w:left w:val="single" w:sz="4" w:space="0" w:color="auto"/>
            </w:tcBorders>
            <w:vAlign w:val="center"/>
          </w:tcPr>
          <w:p w:rsidR="00A30D74" w:rsidRPr="009F75C3" w:rsidRDefault="00A30D74" w:rsidP="00481656">
            <w:pPr>
              <w:spacing w:line="0" w:lineRule="atLeast"/>
              <w:jc w:val="center"/>
              <w:rPr>
                <w:rFonts w:asciiTheme="minorEastAsia" w:hAnsiTheme="minorEastAsia"/>
                <w:sz w:val="13"/>
                <w:szCs w:val="13"/>
              </w:rPr>
            </w:pPr>
            <w:r>
              <w:rPr>
                <w:rFonts w:asciiTheme="minorEastAsia" w:hAnsiTheme="minorEastAsia" w:hint="eastAsia"/>
                <w:sz w:val="13"/>
                <w:szCs w:val="13"/>
              </w:rPr>
              <w:t>4</w:t>
            </w:r>
          </w:p>
        </w:tc>
      </w:tr>
      <w:tr w:rsidR="00A30D74" w:rsidRPr="000C25F6" w:rsidTr="00277699">
        <w:tc>
          <w:tcPr>
            <w:tcW w:w="676" w:type="dxa"/>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75" w:type="dxa"/>
            <w:gridSpan w:val="2"/>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77" w:type="dxa"/>
            <w:gridSpan w:val="2"/>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78" w:type="dxa"/>
            <w:gridSpan w:val="3"/>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682" w:type="dxa"/>
            <w:vMerge/>
            <w:tcBorders>
              <w:righ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p>
        </w:tc>
        <w:tc>
          <w:tcPr>
            <w:tcW w:w="538" w:type="dxa"/>
            <w:tcBorders>
              <w:left w:val="single" w:sz="4" w:space="0" w:color="auto"/>
              <w:righ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asciiTheme="minorEastAsia" w:hAnsiTheme="minorEastAsia" w:hint="eastAsia"/>
                <w:sz w:val="13"/>
                <w:szCs w:val="20"/>
              </w:rPr>
              <w:t>3</w:t>
            </w:r>
          </w:p>
        </w:tc>
        <w:tc>
          <w:tcPr>
            <w:tcW w:w="854" w:type="dxa"/>
            <w:gridSpan w:val="3"/>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2015.03</w:t>
            </w:r>
          </w:p>
        </w:tc>
        <w:tc>
          <w:tcPr>
            <w:tcW w:w="2018"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《刑事诉讼法》</w:t>
            </w:r>
          </w:p>
        </w:tc>
        <w:tc>
          <w:tcPr>
            <w:tcW w:w="817" w:type="dxa"/>
            <w:gridSpan w:val="2"/>
            <w:tcBorders>
              <w:left w:val="single" w:sz="4" w:space="0" w:color="auto"/>
              <w:right w:val="single" w:sz="4" w:space="0" w:color="auto"/>
            </w:tcBorders>
            <w:vAlign w:val="center"/>
          </w:tcPr>
          <w:p w:rsidR="00A30D74" w:rsidRPr="009F75C3" w:rsidRDefault="00A30D74" w:rsidP="00C44C4B">
            <w:pPr>
              <w:spacing w:line="0" w:lineRule="atLeast"/>
              <w:jc w:val="center"/>
              <w:rPr>
                <w:sz w:val="13"/>
                <w:szCs w:val="16"/>
              </w:rPr>
            </w:pPr>
            <w:r w:rsidRPr="009F75C3">
              <w:rPr>
                <w:rFonts w:hint="eastAsia"/>
                <w:sz w:val="13"/>
                <w:szCs w:val="16"/>
              </w:rPr>
              <w:t>副主编</w:t>
            </w:r>
          </w:p>
        </w:tc>
        <w:tc>
          <w:tcPr>
            <w:tcW w:w="1563" w:type="dxa"/>
            <w:gridSpan w:val="4"/>
            <w:tcBorders>
              <w:left w:val="single" w:sz="4" w:space="0" w:color="auto"/>
            </w:tcBorders>
            <w:vAlign w:val="center"/>
          </w:tcPr>
          <w:p w:rsidR="00A30D74" w:rsidRPr="009F75C3" w:rsidRDefault="00A30D74" w:rsidP="00C44C4B">
            <w:pPr>
              <w:spacing w:line="0" w:lineRule="atLeast"/>
              <w:jc w:val="center"/>
              <w:rPr>
                <w:rFonts w:asciiTheme="minorEastAsia" w:hAnsiTheme="minorEastAsia"/>
                <w:sz w:val="13"/>
                <w:szCs w:val="20"/>
              </w:rPr>
            </w:pPr>
            <w:r w:rsidRPr="009F75C3">
              <w:rPr>
                <w:rFonts w:hint="eastAsia"/>
                <w:sz w:val="13"/>
                <w:szCs w:val="16"/>
              </w:rPr>
              <w:t>10</w:t>
            </w:r>
            <w:r w:rsidRPr="009F75C3">
              <w:rPr>
                <w:rFonts w:hint="eastAsia"/>
                <w:sz w:val="13"/>
                <w:szCs w:val="16"/>
              </w:rPr>
              <w:t>万</w:t>
            </w:r>
            <w:r w:rsidRPr="009F75C3">
              <w:rPr>
                <w:rFonts w:hint="eastAsia"/>
                <w:sz w:val="13"/>
                <w:szCs w:val="16"/>
              </w:rPr>
              <w:t>/40</w:t>
            </w:r>
            <w:r w:rsidRPr="009F75C3">
              <w:rPr>
                <w:rFonts w:hint="eastAsia"/>
                <w:sz w:val="13"/>
                <w:szCs w:val="16"/>
              </w:rPr>
              <w:t>万</w:t>
            </w:r>
          </w:p>
        </w:tc>
        <w:tc>
          <w:tcPr>
            <w:tcW w:w="4820" w:type="dxa"/>
            <w:gridSpan w:val="9"/>
            <w:tcBorders>
              <w:left w:val="single" w:sz="4" w:space="0" w:color="auto"/>
              <w:right w:val="single" w:sz="4" w:space="0" w:color="auto"/>
            </w:tcBorders>
            <w:vAlign w:val="center"/>
          </w:tcPr>
          <w:p w:rsidR="00A30D74" w:rsidRPr="003819C9" w:rsidRDefault="00A30D74" w:rsidP="00C44C4B">
            <w:pPr>
              <w:spacing w:line="0" w:lineRule="atLeast"/>
              <w:jc w:val="center"/>
              <w:rPr>
                <w:rFonts w:asciiTheme="minorEastAsia" w:hAnsiTheme="minorEastAsia"/>
                <w:b/>
                <w:sz w:val="20"/>
                <w:szCs w:val="20"/>
              </w:rPr>
            </w:pPr>
            <w:r w:rsidRPr="003819C9">
              <w:rPr>
                <w:rFonts w:asciiTheme="minorEastAsia" w:hAnsiTheme="minorEastAsia" w:hint="eastAsia"/>
                <w:b/>
                <w:spacing w:val="-12"/>
                <w:sz w:val="20"/>
                <w:szCs w:val="20"/>
              </w:rPr>
              <w:t>总经费/年均经费（万元）</w:t>
            </w:r>
          </w:p>
        </w:tc>
        <w:tc>
          <w:tcPr>
            <w:tcW w:w="1925" w:type="dxa"/>
            <w:gridSpan w:val="5"/>
            <w:tcBorders>
              <w:left w:val="single" w:sz="4" w:space="0" w:color="auto"/>
            </w:tcBorders>
            <w:vAlign w:val="center"/>
          </w:tcPr>
          <w:p w:rsidR="00A30D74" w:rsidRPr="000C25F6" w:rsidRDefault="00A30D74" w:rsidP="00C44C4B">
            <w:pPr>
              <w:spacing w:line="0" w:lineRule="atLeast"/>
              <w:jc w:val="center"/>
              <w:rPr>
                <w:rFonts w:asciiTheme="minorEastAsia" w:hAnsiTheme="minorEastAsia"/>
                <w:sz w:val="20"/>
                <w:szCs w:val="20"/>
              </w:rPr>
            </w:pPr>
            <w:r>
              <w:rPr>
                <w:rFonts w:asciiTheme="minorEastAsia" w:hAnsiTheme="minorEastAsia" w:hint="eastAsia"/>
                <w:sz w:val="20"/>
                <w:szCs w:val="20"/>
              </w:rPr>
              <w:t>128/21.3</w:t>
            </w:r>
          </w:p>
        </w:tc>
      </w:tr>
    </w:tbl>
    <w:p w:rsidR="00347022" w:rsidRPr="007B187F" w:rsidRDefault="00BB0CDF" w:rsidP="00347022">
      <w:pPr>
        <w:spacing w:line="420" w:lineRule="exact"/>
        <w:jc w:val="left"/>
        <w:rPr>
          <w:b/>
          <w:sz w:val="20"/>
          <w:szCs w:val="20"/>
        </w:rPr>
      </w:pPr>
      <w:r w:rsidRPr="00BB0CDF">
        <w:rPr>
          <w:rFonts w:ascii="黑体" w:eastAsia="黑体" w:hAnsi="黑体"/>
          <w:noProof/>
          <w:sz w:val="32"/>
          <w:szCs w:val="32"/>
        </w:rPr>
        <w:pict>
          <v:shapetype id="_x0000_t202" coordsize="21600,21600" o:spt="202" path="m,l,21600r21600,l21600,xe">
            <v:stroke joinstyle="miter"/>
            <v:path gradientshapeok="t" o:connecttype="rect"/>
          </v:shapetype>
          <v:shape id="_x0000_s2050" type="#_x0000_t202" style="position:absolute;margin-left:624.75pt;margin-top:17.7pt;width:168.25pt;height:19.45pt;z-index:251660288;mso-position-horizontal-relative:text;mso-position-vertical-relative:text;mso-width-relative:margin;mso-height-relative:margin" strokecolor="white [3212]">
            <v:fill opacity="0"/>
            <v:textbox style="mso-next-textbox:#_x0000_s2050">
              <w:txbxContent>
                <w:p w:rsidR="004869C1" w:rsidRPr="004869C1" w:rsidRDefault="004869C1">
                  <w:pPr>
                    <w:rPr>
                      <w:b/>
                      <w:sz w:val="15"/>
                      <w:szCs w:val="15"/>
                    </w:rPr>
                  </w:pPr>
                  <w:r w:rsidRPr="004869C1">
                    <w:rPr>
                      <w:rFonts w:hint="eastAsia"/>
                      <w:b/>
                      <w:sz w:val="15"/>
                      <w:szCs w:val="15"/>
                    </w:rPr>
                    <w:t>注：申报人员不得改变表格结构，不得加页。</w:t>
                  </w:r>
                </w:p>
              </w:txbxContent>
            </v:textbox>
          </v:shape>
        </w:pict>
      </w:r>
      <w:r w:rsidR="00347022" w:rsidRPr="007B187F">
        <w:rPr>
          <w:rFonts w:hint="eastAsia"/>
          <w:b/>
          <w:sz w:val="20"/>
          <w:szCs w:val="20"/>
        </w:rPr>
        <w:t>符合华北电力大学</w:t>
      </w:r>
      <w:r w:rsidR="008038DE">
        <w:rPr>
          <w:rFonts w:hint="eastAsia"/>
          <w:b/>
          <w:sz w:val="20"/>
          <w:szCs w:val="20"/>
        </w:rPr>
        <w:t>教师</w:t>
      </w:r>
      <w:r w:rsidR="00347022" w:rsidRPr="007B187F">
        <w:rPr>
          <w:rFonts w:hint="eastAsia"/>
          <w:b/>
          <w:sz w:val="20"/>
          <w:szCs w:val="20"/>
        </w:rPr>
        <w:t>系列</w:t>
      </w:r>
      <w:r w:rsidR="008038DE">
        <w:rPr>
          <w:rFonts w:hint="eastAsia"/>
          <w:b/>
          <w:sz w:val="20"/>
          <w:szCs w:val="20"/>
        </w:rPr>
        <w:t xml:space="preserve"> </w:t>
      </w:r>
      <w:r w:rsidR="008038DE">
        <w:rPr>
          <w:rFonts w:hint="eastAsia"/>
          <w:b/>
          <w:sz w:val="20"/>
          <w:szCs w:val="20"/>
        </w:rPr>
        <w:t>教授</w:t>
      </w:r>
      <w:r w:rsidR="00347022" w:rsidRPr="007B187F">
        <w:rPr>
          <w:rFonts w:hint="eastAsia"/>
          <w:b/>
          <w:sz w:val="20"/>
          <w:szCs w:val="20"/>
        </w:rPr>
        <w:t>职务评聘条件第</w:t>
      </w:r>
      <w:r w:rsidR="008038DE" w:rsidRPr="00757185">
        <w:rPr>
          <w:rFonts w:hint="eastAsia"/>
          <w:b/>
          <w:sz w:val="18"/>
          <w:szCs w:val="20"/>
        </w:rPr>
        <w:t>（</w:t>
      </w:r>
      <w:r w:rsidR="008038DE" w:rsidRPr="00757185">
        <w:rPr>
          <w:rFonts w:hint="eastAsia"/>
          <w:b/>
          <w:sz w:val="18"/>
          <w:szCs w:val="20"/>
        </w:rPr>
        <w:t>1</w:t>
      </w:r>
      <w:r w:rsidR="008038DE" w:rsidRPr="00757185">
        <w:rPr>
          <w:rFonts w:hint="eastAsia"/>
          <w:b/>
          <w:sz w:val="18"/>
          <w:szCs w:val="20"/>
        </w:rPr>
        <w:t>）、（</w:t>
      </w:r>
      <w:r w:rsidR="008038DE" w:rsidRPr="00757185">
        <w:rPr>
          <w:rFonts w:hint="eastAsia"/>
          <w:b/>
          <w:sz w:val="18"/>
          <w:szCs w:val="20"/>
        </w:rPr>
        <w:t>2</w:t>
      </w:r>
      <w:r w:rsidR="008038DE" w:rsidRPr="00757185">
        <w:rPr>
          <w:rFonts w:hint="eastAsia"/>
          <w:b/>
          <w:sz w:val="18"/>
          <w:szCs w:val="20"/>
        </w:rPr>
        <w:t>）、（</w:t>
      </w:r>
      <w:r w:rsidR="008038DE" w:rsidRPr="00757185">
        <w:rPr>
          <w:rFonts w:hint="eastAsia"/>
          <w:b/>
          <w:sz w:val="18"/>
          <w:szCs w:val="20"/>
        </w:rPr>
        <w:t>3</w:t>
      </w:r>
      <w:r w:rsidR="008038DE" w:rsidRPr="00757185">
        <w:rPr>
          <w:rFonts w:hint="eastAsia"/>
          <w:b/>
          <w:sz w:val="18"/>
          <w:szCs w:val="20"/>
        </w:rPr>
        <w:t>）、（</w:t>
      </w:r>
      <w:r w:rsidR="008038DE" w:rsidRPr="00757185">
        <w:rPr>
          <w:rFonts w:hint="eastAsia"/>
          <w:b/>
          <w:sz w:val="18"/>
          <w:szCs w:val="20"/>
        </w:rPr>
        <w:t>4</w:t>
      </w:r>
      <w:r w:rsidR="008038DE" w:rsidRPr="00757185">
        <w:rPr>
          <w:rFonts w:hint="eastAsia"/>
          <w:b/>
          <w:sz w:val="18"/>
          <w:szCs w:val="20"/>
        </w:rPr>
        <w:t>）、（</w:t>
      </w:r>
      <w:r w:rsidR="008038DE" w:rsidRPr="00757185">
        <w:rPr>
          <w:rFonts w:hint="eastAsia"/>
          <w:b/>
          <w:sz w:val="18"/>
          <w:szCs w:val="20"/>
        </w:rPr>
        <w:t>8</w:t>
      </w:r>
      <w:r w:rsidR="008038DE" w:rsidRPr="00757185">
        <w:rPr>
          <w:rFonts w:hint="eastAsia"/>
          <w:b/>
          <w:sz w:val="18"/>
          <w:szCs w:val="20"/>
        </w:rPr>
        <w:t>）</w:t>
      </w:r>
      <w:r w:rsidR="000A71E1" w:rsidRPr="00757185">
        <w:rPr>
          <w:rFonts w:hint="eastAsia"/>
          <w:b/>
          <w:sz w:val="18"/>
          <w:szCs w:val="20"/>
        </w:rPr>
        <w:t>、（</w:t>
      </w:r>
      <w:r w:rsidR="000A71E1" w:rsidRPr="00757185">
        <w:rPr>
          <w:rFonts w:hint="eastAsia"/>
          <w:b/>
          <w:sz w:val="18"/>
          <w:szCs w:val="20"/>
        </w:rPr>
        <w:t>10</w:t>
      </w:r>
      <w:r w:rsidR="000A71E1" w:rsidRPr="00757185">
        <w:rPr>
          <w:rFonts w:hint="eastAsia"/>
          <w:b/>
          <w:sz w:val="18"/>
          <w:szCs w:val="20"/>
        </w:rPr>
        <w:t>）</w:t>
      </w:r>
      <w:r w:rsidR="00347022" w:rsidRPr="007B187F">
        <w:rPr>
          <w:rFonts w:hint="eastAsia"/>
          <w:b/>
          <w:sz w:val="20"/>
          <w:szCs w:val="20"/>
        </w:rPr>
        <w:t>项。本人承诺</w:t>
      </w:r>
      <w:r w:rsidR="00C76FA9" w:rsidRPr="007B187F">
        <w:rPr>
          <w:rFonts w:hint="eastAsia"/>
          <w:b/>
          <w:sz w:val="20"/>
          <w:szCs w:val="20"/>
        </w:rPr>
        <w:t>以上</w:t>
      </w:r>
      <w:r w:rsidR="00347022" w:rsidRPr="007B187F">
        <w:rPr>
          <w:rFonts w:hint="eastAsia"/>
          <w:b/>
          <w:sz w:val="20"/>
          <w:szCs w:val="20"/>
        </w:rPr>
        <w:t>所填内容属实并签字：</w:t>
      </w:r>
      <w:r w:rsidR="00347022" w:rsidRPr="007B187F">
        <w:rPr>
          <w:rFonts w:hint="eastAsia"/>
          <w:b/>
          <w:sz w:val="20"/>
          <w:szCs w:val="20"/>
        </w:rPr>
        <w:t xml:space="preserve">     </w:t>
      </w:r>
      <w:r w:rsidR="00893561">
        <w:rPr>
          <w:rFonts w:hint="eastAsia"/>
          <w:b/>
          <w:sz w:val="20"/>
          <w:szCs w:val="20"/>
        </w:rPr>
        <w:t xml:space="preserve">  </w:t>
      </w:r>
      <w:r w:rsidR="00347022" w:rsidRPr="007B187F">
        <w:rPr>
          <w:rFonts w:hint="eastAsia"/>
          <w:b/>
          <w:sz w:val="20"/>
          <w:szCs w:val="20"/>
        </w:rPr>
        <w:t>二级单位领导审核签字：</w:t>
      </w:r>
      <w:r w:rsidR="007B187F">
        <w:rPr>
          <w:rFonts w:hint="eastAsia"/>
          <w:b/>
          <w:sz w:val="20"/>
          <w:szCs w:val="20"/>
        </w:rPr>
        <w:t xml:space="preserve">       </w:t>
      </w:r>
      <w:r w:rsidR="00347022" w:rsidRPr="007B187F">
        <w:rPr>
          <w:rFonts w:hint="eastAsia"/>
          <w:b/>
          <w:sz w:val="20"/>
          <w:szCs w:val="20"/>
        </w:rPr>
        <w:t>单位盖章：</w:t>
      </w:r>
    </w:p>
    <w:sectPr w:rsidR="00347022" w:rsidRPr="007B187F" w:rsidSect="00A31AA6">
      <w:pgSz w:w="16838" w:h="11906" w:orient="landscape"/>
      <w:pgMar w:top="284" w:right="567" w:bottom="28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DC8" w:rsidRDefault="00F05DC8" w:rsidP="00A92D96">
      <w:r>
        <w:separator/>
      </w:r>
    </w:p>
  </w:endnote>
  <w:endnote w:type="continuationSeparator" w:id="1">
    <w:p w:rsidR="00F05DC8" w:rsidRDefault="00F05DC8" w:rsidP="00A92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DC8" w:rsidRDefault="00F05DC8" w:rsidP="00A92D96">
      <w:r>
        <w:separator/>
      </w:r>
    </w:p>
  </w:footnote>
  <w:footnote w:type="continuationSeparator" w:id="1">
    <w:p w:rsidR="00F05DC8" w:rsidRDefault="00F05DC8" w:rsidP="00A92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D96"/>
    <w:rsid w:val="000111B5"/>
    <w:rsid w:val="00035E94"/>
    <w:rsid w:val="00045C47"/>
    <w:rsid w:val="00046063"/>
    <w:rsid w:val="00051524"/>
    <w:rsid w:val="000A5170"/>
    <w:rsid w:val="000A54FA"/>
    <w:rsid w:val="000A71E1"/>
    <w:rsid w:val="000A747D"/>
    <w:rsid w:val="000B3D9D"/>
    <w:rsid w:val="000B4056"/>
    <w:rsid w:val="000C25F6"/>
    <w:rsid w:val="000C2947"/>
    <w:rsid w:val="000D565F"/>
    <w:rsid w:val="000D5C25"/>
    <w:rsid w:val="000E2157"/>
    <w:rsid w:val="000E45C4"/>
    <w:rsid w:val="00101763"/>
    <w:rsid w:val="00102F95"/>
    <w:rsid w:val="00116290"/>
    <w:rsid w:val="00147D03"/>
    <w:rsid w:val="00164B24"/>
    <w:rsid w:val="0017431D"/>
    <w:rsid w:val="001950E0"/>
    <w:rsid w:val="00197F1B"/>
    <w:rsid w:val="00197FC7"/>
    <w:rsid w:val="001A074E"/>
    <w:rsid w:val="001A256E"/>
    <w:rsid w:val="001C4040"/>
    <w:rsid w:val="001D7890"/>
    <w:rsid w:val="001E0DCB"/>
    <w:rsid w:val="00202BF1"/>
    <w:rsid w:val="00215D3B"/>
    <w:rsid w:val="002407E5"/>
    <w:rsid w:val="002430BB"/>
    <w:rsid w:val="00244007"/>
    <w:rsid w:val="002564DC"/>
    <w:rsid w:val="00263A01"/>
    <w:rsid w:val="0026667A"/>
    <w:rsid w:val="00277699"/>
    <w:rsid w:val="002B143E"/>
    <w:rsid w:val="002D0B50"/>
    <w:rsid w:val="002F290A"/>
    <w:rsid w:val="002F3D70"/>
    <w:rsid w:val="00314A85"/>
    <w:rsid w:val="0032228C"/>
    <w:rsid w:val="00322BB3"/>
    <w:rsid w:val="003363C0"/>
    <w:rsid w:val="003467D6"/>
    <w:rsid w:val="00346F8C"/>
    <w:rsid w:val="00347022"/>
    <w:rsid w:val="003615E4"/>
    <w:rsid w:val="003819C9"/>
    <w:rsid w:val="00390DD0"/>
    <w:rsid w:val="003C2936"/>
    <w:rsid w:val="003C5481"/>
    <w:rsid w:val="003C736F"/>
    <w:rsid w:val="003F0169"/>
    <w:rsid w:val="003F42DE"/>
    <w:rsid w:val="004158D1"/>
    <w:rsid w:val="00420894"/>
    <w:rsid w:val="00422DD2"/>
    <w:rsid w:val="00436FD0"/>
    <w:rsid w:val="00436FD7"/>
    <w:rsid w:val="0043759A"/>
    <w:rsid w:val="00470983"/>
    <w:rsid w:val="0047425C"/>
    <w:rsid w:val="00476392"/>
    <w:rsid w:val="004869C1"/>
    <w:rsid w:val="004919C5"/>
    <w:rsid w:val="004928BD"/>
    <w:rsid w:val="004B67C9"/>
    <w:rsid w:val="004C70B0"/>
    <w:rsid w:val="004E2CD5"/>
    <w:rsid w:val="004E6A12"/>
    <w:rsid w:val="004F1996"/>
    <w:rsid w:val="00520CAF"/>
    <w:rsid w:val="00531453"/>
    <w:rsid w:val="0054677D"/>
    <w:rsid w:val="00551AA7"/>
    <w:rsid w:val="00561695"/>
    <w:rsid w:val="00571A9E"/>
    <w:rsid w:val="005723BD"/>
    <w:rsid w:val="005737B9"/>
    <w:rsid w:val="00581260"/>
    <w:rsid w:val="005B185E"/>
    <w:rsid w:val="005E4BED"/>
    <w:rsid w:val="005E5051"/>
    <w:rsid w:val="005E5B9C"/>
    <w:rsid w:val="00604383"/>
    <w:rsid w:val="00620C73"/>
    <w:rsid w:val="00621575"/>
    <w:rsid w:val="00696CEB"/>
    <w:rsid w:val="006A2DA2"/>
    <w:rsid w:val="006A3691"/>
    <w:rsid w:val="006D1832"/>
    <w:rsid w:val="006E232D"/>
    <w:rsid w:val="0071087B"/>
    <w:rsid w:val="0071283A"/>
    <w:rsid w:val="00717F3A"/>
    <w:rsid w:val="00746987"/>
    <w:rsid w:val="00746F30"/>
    <w:rsid w:val="0074748B"/>
    <w:rsid w:val="007503C4"/>
    <w:rsid w:val="00757185"/>
    <w:rsid w:val="007B187F"/>
    <w:rsid w:val="007B7D98"/>
    <w:rsid w:val="007B7DEE"/>
    <w:rsid w:val="007C3E47"/>
    <w:rsid w:val="007D65A2"/>
    <w:rsid w:val="007E46B6"/>
    <w:rsid w:val="008024FC"/>
    <w:rsid w:val="008038DE"/>
    <w:rsid w:val="008134CA"/>
    <w:rsid w:val="00827221"/>
    <w:rsid w:val="00836C1A"/>
    <w:rsid w:val="00853653"/>
    <w:rsid w:val="008925AA"/>
    <w:rsid w:val="00893561"/>
    <w:rsid w:val="008A0223"/>
    <w:rsid w:val="008A3412"/>
    <w:rsid w:val="008C3428"/>
    <w:rsid w:val="008D1C40"/>
    <w:rsid w:val="008E6146"/>
    <w:rsid w:val="008F639A"/>
    <w:rsid w:val="00904820"/>
    <w:rsid w:val="00914612"/>
    <w:rsid w:val="00923D3F"/>
    <w:rsid w:val="00934924"/>
    <w:rsid w:val="00941455"/>
    <w:rsid w:val="00950489"/>
    <w:rsid w:val="0095312F"/>
    <w:rsid w:val="009625F6"/>
    <w:rsid w:val="00975CD3"/>
    <w:rsid w:val="0098630B"/>
    <w:rsid w:val="009937E9"/>
    <w:rsid w:val="009A2CDA"/>
    <w:rsid w:val="009A4CD3"/>
    <w:rsid w:val="009A68F2"/>
    <w:rsid w:val="009B3898"/>
    <w:rsid w:val="009B702E"/>
    <w:rsid w:val="009C00F0"/>
    <w:rsid w:val="009C3075"/>
    <w:rsid w:val="009C6C28"/>
    <w:rsid w:val="009C72D1"/>
    <w:rsid w:val="009F3971"/>
    <w:rsid w:val="009F75C3"/>
    <w:rsid w:val="00A30D74"/>
    <w:rsid w:val="00A31AA6"/>
    <w:rsid w:val="00A65777"/>
    <w:rsid w:val="00A84FE3"/>
    <w:rsid w:val="00A92D96"/>
    <w:rsid w:val="00AB0375"/>
    <w:rsid w:val="00AB37A7"/>
    <w:rsid w:val="00AC2A66"/>
    <w:rsid w:val="00AC44E5"/>
    <w:rsid w:val="00AE1977"/>
    <w:rsid w:val="00AE1DF5"/>
    <w:rsid w:val="00B10F06"/>
    <w:rsid w:val="00B14D53"/>
    <w:rsid w:val="00B2036E"/>
    <w:rsid w:val="00B30BB4"/>
    <w:rsid w:val="00B34C8E"/>
    <w:rsid w:val="00B42147"/>
    <w:rsid w:val="00B92983"/>
    <w:rsid w:val="00BA6A16"/>
    <w:rsid w:val="00BB0CDF"/>
    <w:rsid w:val="00BC71BA"/>
    <w:rsid w:val="00BD6BEF"/>
    <w:rsid w:val="00BE3B5C"/>
    <w:rsid w:val="00BF21AC"/>
    <w:rsid w:val="00BF267D"/>
    <w:rsid w:val="00C04CF0"/>
    <w:rsid w:val="00C14358"/>
    <w:rsid w:val="00C21E11"/>
    <w:rsid w:val="00C242CD"/>
    <w:rsid w:val="00C41C45"/>
    <w:rsid w:val="00C44C4B"/>
    <w:rsid w:val="00C67A65"/>
    <w:rsid w:val="00C76508"/>
    <w:rsid w:val="00C76FA9"/>
    <w:rsid w:val="00C829AA"/>
    <w:rsid w:val="00C972BE"/>
    <w:rsid w:val="00CC3C4E"/>
    <w:rsid w:val="00D02C87"/>
    <w:rsid w:val="00D07002"/>
    <w:rsid w:val="00D617BA"/>
    <w:rsid w:val="00D753C4"/>
    <w:rsid w:val="00D84A35"/>
    <w:rsid w:val="00D855D5"/>
    <w:rsid w:val="00DA6372"/>
    <w:rsid w:val="00DE0F81"/>
    <w:rsid w:val="00DF081C"/>
    <w:rsid w:val="00E23E72"/>
    <w:rsid w:val="00E24209"/>
    <w:rsid w:val="00E53C59"/>
    <w:rsid w:val="00E57420"/>
    <w:rsid w:val="00E81D54"/>
    <w:rsid w:val="00EB1419"/>
    <w:rsid w:val="00EC4540"/>
    <w:rsid w:val="00ED18C9"/>
    <w:rsid w:val="00ED6710"/>
    <w:rsid w:val="00EE2328"/>
    <w:rsid w:val="00EF47C7"/>
    <w:rsid w:val="00F05DC8"/>
    <w:rsid w:val="00F0604A"/>
    <w:rsid w:val="00F120AC"/>
    <w:rsid w:val="00F549E5"/>
    <w:rsid w:val="00F6227A"/>
    <w:rsid w:val="00F749CE"/>
    <w:rsid w:val="00F85E57"/>
    <w:rsid w:val="00FA01CA"/>
    <w:rsid w:val="00FA1AAF"/>
    <w:rsid w:val="00FE010C"/>
    <w:rsid w:val="00FF3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2D96"/>
    <w:rPr>
      <w:sz w:val="18"/>
      <w:szCs w:val="18"/>
    </w:rPr>
  </w:style>
  <w:style w:type="paragraph" w:styleId="a4">
    <w:name w:val="footer"/>
    <w:basedOn w:val="a"/>
    <w:link w:val="Char0"/>
    <w:uiPriority w:val="99"/>
    <w:semiHidden/>
    <w:unhideWhenUsed/>
    <w:rsid w:val="00A92D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2D96"/>
    <w:rPr>
      <w:sz w:val="18"/>
      <w:szCs w:val="18"/>
    </w:rPr>
  </w:style>
  <w:style w:type="table" w:styleId="a5">
    <w:name w:val="Table Grid"/>
    <w:basedOn w:val="a1"/>
    <w:uiPriority w:val="59"/>
    <w:rsid w:val="000D5C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869C1"/>
    <w:rPr>
      <w:sz w:val="18"/>
      <w:szCs w:val="18"/>
    </w:rPr>
  </w:style>
  <w:style w:type="character" w:customStyle="1" w:styleId="Char1">
    <w:name w:val="批注框文本 Char"/>
    <w:basedOn w:val="a0"/>
    <w:link w:val="a6"/>
    <w:uiPriority w:val="99"/>
    <w:semiHidden/>
    <w:rsid w:val="004869C1"/>
    <w:rPr>
      <w:sz w:val="18"/>
      <w:szCs w:val="18"/>
    </w:rPr>
  </w:style>
  <w:style w:type="paragraph" w:styleId="2">
    <w:name w:val="Body Text Indent 2"/>
    <w:basedOn w:val="a"/>
    <w:link w:val="2Char"/>
    <w:rsid w:val="00263A01"/>
    <w:pPr>
      <w:widowControl/>
      <w:spacing w:line="240" w:lineRule="atLeast"/>
      <w:ind w:leftChars="-75" w:left="-180"/>
    </w:pPr>
    <w:rPr>
      <w:rFonts w:ascii="Times New Roman" w:eastAsia="宋体" w:hAnsi="Times New Roman" w:cs="Times New Roman"/>
      <w:kern w:val="0"/>
      <w:sz w:val="24"/>
      <w:szCs w:val="24"/>
    </w:rPr>
  </w:style>
  <w:style w:type="character" w:customStyle="1" w:styleId="2Char">
    <w:name w:val="正文文本缩进 2 Char"/>
    <w:basedOn w:val="a0"/>
    <w:link w:val="2"/>
    <w:rsid w:val="00263A01"/>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916D55-125F-4402-8308-C0BE578D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cp:lastModifiedBy>
  <cp:revision>174</cp:revision>
  <dcterms:created xsi:type="dcterms:W3CDTF">2017-09-21T03:40:00Z</dcterms:created>
  <dcterms:modified xsi:type="dcterms:W3CDTF">2017-12-04T12:51:00Z</dcterms:modified>
</cp:coreProperties>
</file>